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29217F" w:rsidP="002921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29217F" w:rsidRDefault="0029217F" w:rsidP="002921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географии (10 – 11 классы).</w:t>
      </w:r>
    </w:p>
    <w:p w:rsidR="0029217F" w:rsidRDefault="0029217F" w:rsidP="0029217F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29217F" w:rsidTr="005C275E">
        <w:tc>
          <w:tcPr>
            <w:tcW w:w="2269" w:type="dxa"/>
          </w:tcPr>
          <w:p w:rsidR="0029217F" w:rsidRDefault="0029217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29217F" w:rsidRPr="00D830F9" w:rsidRDefault="00D830F9" w:rsidP="00D8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составлена на основе Примерной программы среднего (полного) общего образования по географии, опубликованной в учебном издании «Примерная программа среднего (полного) общего образования по географии 10 – 11 классы. Базовый уровень»</w:t>
            </w:r>
            <w:r w:rsidRPr="00D830F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В.И.Сиротин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И.и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ушина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Е.М.Домогацких</w:t>
            </w:r>
            <w:proofErr w:type="spellEnd"/>
            <w:r>
              <w:rPr>
                <w:sz w:val="24"/>
                <w:szCs w:val="24"/>
              </w:rPr>
              <w:t>. – М.: Просвещение, 2015.</w:t>
            </w:r>
          </w:p>
        </w:tc>
      </w:tr>
      <w:tr w:rsidR="0029217F" w:rsidTr="005C275E">
        <w:tc>
          <w:tcPr>
            <w:tcW w:w="2269" w:type="dxa"/>
          </w:tcPr>
          <w:p w:rsidR="0029217F" w:rsidRDefault="00562C3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29217F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29217F" w:rsidRDefault="00B92C57" w:rsidP="00B92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географии на базовом уровне среднего (полного) общего образования направлено на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процессов. </w:t>
            </w:r>
          </w:p>
        </w:tc>
      </w:tr>
      <w:tr w:rsidR="00562C32" w:rsidTr="005C275E">
        <w:tc>
          <w:tcPr>
            <w:tcW w:w="2269" w:type="dxa"/>
          </w:tcPr>
          <w:p w:rsidR="00562C32" w:rsidRDefault="00562C3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562C32" w:rsidRDefault="004C2C85" w:rsidP="004C2C8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результате изучения географии на базовом уровне ученик научится понимать основные географические понятия и термины, традиционные и новые методы географических исследований, особенности размещения основных видов природных ресурсов, их главные местонахождения и территориальные сочетания, численность и динамику населения мира, отдельных регионов и стран, их этногеографическую специфику, различия в уровне и качестве жизни населения, основные направления миграций, проблемы современной урбанизации</w:t>
            </w:r>
            <w:r w:rsidR="00E12F72">
              <w:rPr>
                <w:sz w:val="24"/>
                <w:szCs w:val="24"/>
              </w:rPr>
              <w:t>, географические аспекты</w:t>
            </w:r>
            <w:proofErr w:type="gramEnd"/>
            <w:r w:rsidR="00E12F72">
              <w:rPr>
                <w:sz w:val="24"/>
                <w:szCs w:val="24"/>
              </w:rPr>
              <w:t xml:space="preserve"> отраслевой и территориальной структуры мирового хозяйства, размещения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труда, географические аспекты глобальных проблем человечества.</w:t>
            </w:r>
          </w:p>
        </w:tc>
      </w:tr>
      <w:tr w:rsidR="0029217F" w:rsidTr="005C275E">
        <w:tc>
          <w:tcPr>
            <w:tcW w:w="2269" w:type="dxa"/>
          </w:tcPr>
          <w:p w:rsidR="0029217F" w:rsidRDefault="0029217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29217F" w:rsidRDefault="00E12F7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34 часа.</w:t>
            </w:r>
          </w:p>
          <w:p w:rsidR="00E12F72" w:rsidRDefault="00E12F7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34 часа.</w:t>
            </w:r>
          </w:p>
          <w:p w:rsidR="00E12F72" w:rsidRDefault="00E12F7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68 часов.</w:t>
            </w:r>
          </w:p>
        </w:tc>
      </w:tr>
      <w:tr w:rsidR="0029217F" w:rsidTr="005C275E">
        <w:tc>
          <w:tcPr>
            <w:tcW w:w="2269" w:type="dxa"/>
          </w:tcPr>
          <w:p w:rsidR="0029217F" w:rsidRDefault="0029217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29217F" w:rsidRDefault="00E12F7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года.</w:t>
            </w:r>
          </w:p>
        </w:tc>
      </w:tr>
      <w:tr w:rsidR="0029217F" w:rsidTr="005C275E">
        <w:tc>
          <w:tcPr>
            <w:tcW w:w="2269" w:type="dxa"/>
          </w:tcPr>
          <w:p w:rsidR="0029217F" w:rsidRDefault="0029217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D40F15" w:rsidRDefault="00D40F15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мира: География мировых природных ресурсов. География населения </w:t>
            </w:r>
            <w:proofErr w:type="spellStart"/>
            <w:r>
              <w:rPr>
                <w:sz w:val="24"/>
                <w:szCs w:val="24"/>
              </w:rPr>
              <w:t>мира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аучно</w:t>
            </w:r>
            <w:proofErr w:type="spellEnd"/>
            <w:r>
              <w:rPr>
                <w:sz w:val="24"/>
                <w:szCs w:val="24"/>
              </w:rPr>
              <w:t xml:space="preserve">-техническая революция и мировое хозяйство. география отраслей мирового хозяйства. </w:t>
            </w:r>
          </w:p>
          <w:p w:rsidR="0029217F" w:rsidRDefault="00D40F15" w:rsidP="00D4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характеристика мира: Зарубежная Европа. Зарубежная Азия. Австралия. Африка. Северная Америка. Латинская Америка.</w:t>
            </w:r>
          </w:p>
          <w:p w:rsidR="00D40F15" w:rsidRDefault="00D40F15" w:rsidP="00D4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человечества.</w:t>
            </w:r>
          </w:p>
        </w:tc>
      </w:tr>
      <w:tr w:rsidR="0029217F" w:rsidTr="005C275E">
        <w:tc>
          <w:tcPr>
            <w:tcW w:w="2269" w:type="dxa"/>
          </w:tcPr>
          <w:p w:rsidR="0029217F" w:rsidRDefault="0029217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29217F" w:rsidRDefault="00FE6BDB" w:rsidP="005C27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Текущй</w:t>
            </w:r>
            <w:proofErr w:type="spellEnd"/>
            <w:r>
              <w:rPr>
                <w:sz w:val="24"/>
                <w:szCs w:val="24"/>
              </w:rPr>
              <w:t xml:space="preserve"> контроль: устный опрос, тесты.</w:t>
            </w:r>
          </w:p>
          <w:p w:rsidR="00FE6BDB" w:rsidRDefault="00FE6BDB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аттестация: в 10 классе переводной экзамен по выбору.</w:t>
            </w:r>
            <w:bookmarkStart w:id="0" w:name="_GoBack"/>
            <w:bookmarkEnd w:id="0"/>
          </w:p>
        </w:tc>
      </w:tr>
    </w:tbl>
    <w:p w:rsidR="0029217F" w:rsidRPr="000933EC" w:rsidRDefault="0029217F" w:rsidP="0029217F">
      <w:pPr>
        <w:rPr>
          <w:sz w:val="24"/>
          <w:szCs w:val="24"/>
        </w:rPr>
      </w:pPr>
    </w:p>
    <w:p w:rsidR="0029217F" w:rsidRPr="0029217F" w:rsidRDefault="0029217F" w:rsidP="0029217F">
      <w:pPr>
        <w:jc w:val="center"/>
        <w:rPr>
          <w:b/>
          <w:i/>
          <w:sz w:val="32"/>
          <w:szCs w:val="32"/>
        </w:rPr>
      </w:pPr>
    </w:p>
    <w:sectPr w:rsidR="0029217F" w:rsidRPr="0029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F"/>
    <w:rsid w:val="0029217F"/>
    <w:rsid w:val="003C636E"/>
    <w:rsid w:val="00495AB4"/>
    <w:rsid w:val="004C2C85"/>
    <w:rsid w:val="00562C32"/>
    <w:rsid w:val="005B10AD"/>
    <w:rsid w:val="006A259C"/>
    <w:rsid w:val="00B92C57"/>
    <w:rsid w:val="00D40F15"/>
    <w:rsid w:val="00D830F9"/>
    <w:rsid w:val="00E12F72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29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29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3</cp:revision>
  <dcterms:created xsi:type="dcterms:W3CDTF">2020-02-26T09:54:00Z</dcterms:created>
  <dcterms:modified xsi:type="dcterms:W3CDTF">2020-10-14T20:42:00Z</dcterms:modified>
</cp:coreProperties>
</file>