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9C" w:rsidRDefault="00652AF6" w:rsidP="00652AF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Основное общее образование.</w:t>
      </w:r>
    </w:p>
    <w:p w:rsidR="00652AF6" w:rsidRDefault="00652AF6" w:rsidP="00652AF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Аннотация к рабочей программе по геометрии (7 – 9 классы).</w:t>
      </w:r>
    </w:p>
    <w:p w:rsidR="00652AF6" w:rsidRDefault="00652AF6" w:rsidP="00652AF6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652AF6" w:rsidTr="005C275E">
        <w:tc>
          <w:tcPr>
            <w:tcW w:w="2269" w:type="dxa"/>
          </w:tcPr>
          <w:p w:rsidR="00652AF6" w:rsidRDefault="00652AF6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</w:tcPr>
          <w:p w:rsidR="00652AF6" w:rsidRDefault="0077409E" w:rsidP="0077409E">
            <w:pPr>
              <w:jc w:val="both"/>
              <w:rPr>
                <w:sz w:val="24"/>
                <w:szCs w:val="24"/>
              </w:rPr>
            </w:pPr>
            <w:r w:rsidRPr="00086389">
              <w:rPr>
                <w:rFonts w:eastAsia="Times New Roman"/>
                <w:sz w:val="24"/>
                <w:szCs w:val="24"/>
                <w:lang w:eastAsia="ru-RU"/>
              </w:rPr>
              <w:t xml:space="preserve">Рабочая программа учебного курса 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геометрии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для 7 - 9</w:t>
            </w:r>
            <w:r w:rsidRPr="00086389">
              <w:rPr>
                <w:rFonts w:eastAsia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  <w:r w:rsidRPr="00086389">
              <w:rPr>
                <w:rFonts w:eastAsia="Times New Roman"/>
                <w:sz w:val="24"/>
                <w:szCs w:val="24"/>
                <w:lang w:eastAsia="ru-RU"/>
              </w:rPr>
              <w:t xml:space="preserve"> разработана с учетом ФГОС второго поколения, на основе примерной основной общеобразовательной программы основного общего образования от 08.04.2015 №1/15, с учетом федерального перечня учебников, рекомендованных (допущенных) к использованию в образовательном процессе в образовательных учреждениях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Программа реализуется с использованием УМК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В.Ф.Бутузова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С.Б.Казанцева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652AF6" w:rsidTr="005C275E">
        <w:tc>
          <w:tcPr>
            <w:tcW w:w="2269" w:type="dxa"/>
          </w:tcPr>
          <w:p w:rsidR="00652AF6" w:rsidRDefault="008C450F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цели </w:t>
            </w:r>
            <w:r w:rsidR="00652AF6"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7076" w:type="dxa"/>
          </w:tcPr>
          <w:p w:rsidR="00652AF6" w:rsidRDefault="0077409E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логического мышления, понятия о доказательстве. Формирование ясности и точности речи.</w:t>
            </w:r>
          </w:p>
        </w:tc>
      </w:tr>
      <w:tr w:rsidR="008C450F" w:rsidTr="005C275E">
        <w:tc>
          <w:tcPr>
            <w:tcW w:w="2269" w:type="dxa"/>
          </w:tcPr>
          <w:p w:rsidR="008C450F" w:rsidRDefault="008C450F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</w:tcPr>
          <w:p w:rsidR="008C450F" w:rsidRDefault="0077409E" w:rsidP="00774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свойств геометрических фигур. Умение находить неизвестные элементы геометрических фигур по известным. Овладение геометрическим доказательством.</w:t>
            </w:r>
          </w:p>
        </w:tc>
      </w:tr>
      <w:tr w:rsidR="00652AF6" w:rsidTr="005C275E">
        <w:tc>
          <w:tcPr>
            <w:tcW w:w="2269" w:type="dxa"/>
          </w:tcPr>
          <w:p w:rsidR="00652AF6" w:rsidRDefault="00652AF6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</w:tcPr>
          <w:p w:rsidR="00652AF6" w:rsidRDefault="0077409E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 – 68 часов.</w:t>
            </w:r>
          </w:p>
          <w:p w:rsidR="0077409E" w:rsidRDefault="0077409E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 – 68 часов.</w:t>
            </w:r>
          </w:p>
          <w:p w:rsidR="0077409E" w:rsidRDefault="0077409E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 – 68 часов.</w:t>
            </w:r>
          </w:p>
          <w:p w:rsidR="0077409E" w:rsidRDefault="0077409E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r w:rsidR="004C2FE3">
              <w:rPr>
                <w:sz w:val="24"/>
                <w:szCs w:val="24"/>
              </w:rPr>
              <w:t>204 часа.</w:t>
            </w:r>
          </w:p>
        </w:tc>
      </w:tr>
      <w:tr w:rsidR="00652AF6" w:rsidTr="005C275E">
        <w:tc>
          <w:tcPr>
            <w:tcW w:w="2269" w:type="dxa"/>
          </w:tcPr>
          <w:p w:rsidR="00652AF6" w:rsidRDefault="00652AF6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</w:tcPr>
          <w:p w:rsidR="00652AF6" w:rsidRDefault="004C2FE3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652AF6" w:rsidTr="005C275E">
        <w:tc>
          <w:tcPr>
            <w:tcW w:w="2269" w:type="dxa"/>
          </w:tcPr>
          <w:p w:rsidR="00652AF6" w:rsidRDefault="00652AF6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</w:tcPr>
          <w:p w:rsidR="00382B99" w:rsidRDefault="004C2FE3" w:rsidP="00382B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класс: начальные геометрические сведения. Тре5угольники. Параллельные прямые. Соотношения между сторонами и углами треугольника.</w:t>
            </w:r>
          </w:p>
          <w:p w:rsidR="00382B99" w:rsidRDefault="004C2FE3" w:rsidP="00382B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класс:</w:t>
            </w:r>
            <w:r w:rsidR="00382B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Четырехугольники,</w:t>
            </w:r>
            <w:r w:rsidR="00382B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Площадь.</w:t>
            </w:r>
            <w:r w:rsidR="00382B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Подобные треугольники.</w:t>
            </w:r>
            <w:r w:rsidR="00382B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Окружность.</w:t>
            </w:r>
          </w:p>
          <w:p w:rsidR="00652AF6" w:rsidRDefault="004C2FE3" w:rsidP="00382B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класс:</w:t>
            </w:r>
            <w:r w:rsidR="00382B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Векторы.</w:t>
            </w:r>
            <w:r w:rsidR="00382B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 координат.</w:t>
            </w:r>
            <w:r w:rsidR="00382B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Соотношения между сторонами и углами треугольника.</w:t>
            </w:r>
            <w:r w:rsidR="00382B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Скалярное произведение векторов.</w:t>
            </w:r>
            <w:r w:rsidR="00382B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Длина окружности и площадь круга.</w:t>
            </w:r>
            <w:r w:rsidR="00382B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Движения.</w:t>
            </w:r>
          </w:p>
        </w:tc>
      </w:tr>
      <w:tr w:rsidR="00652AF6" w:rsidTr="005C275E">
        <w:tc>
          <w:tcPr>
            <w:tcW w:w="2269" w:type="dxa"/>
          </w:tcPr>
          <w:p w:rsidR="00652AF6" w:rsidRDefault="00652AF6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</w:tcPr>
          <w:p w:rsidR="00382B99" w:rsidRDefault="00382B99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4C2FE3">
              <w:rPr>
                <w:sz w:val="24"/>
                <w:szCs w:val="24"/>
              </w:rPr>
              <w:t>Устный опрос.</w:t>
            </w:r>
            <w:r>
              <w:rPr>
                <w:sz w:val="24"/>
                <w:szCs w:val="24"/>
              </w:rPr>
              <w:t xml:space="preserve"> </w:t>
            </w:r>
            <w:r w:rsidR="004C2FE3">
              <w:rPr>
                <w:sz w:val="24"/>
                <w:szCs w:val="24"/>
              </w:rPr>
              <w:t>Зачеты по теории.</w:t>
            </w:r>
            <w:r>
              <w:rPr>
                <w:sz w:val="24"/>
                <w:szCs w:val="24"/>
              </w:rPr>
              <w:t xml:space="preserve"> </w:t>
            </w:r>
            <w:r w:rsidR="004C2FE3">
              <w:rPr>
                <w:sz w:val="24"/>
                <w:szCs w:val="24"/>
              </w:rPr>
              <w:t>Самостоятельные и контрольные работы.</w:t>
            </w:r>
          </w:p>
          <w:p w:rsidR="00652AF6" w:rsidRDefault="00382B99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-  п</w:t>
            </w:r>
            <w:bookmarkStart w:id="0" w:name="_GoBack"/>
            <w:bookmarkEnd w:id="0"/>
            <w:r w:rsidR="004C2FE3">
              <w:rPr>
                <w:sz w:val="24"/>
                <w:szCs w:val="24"/>
              </w:rPr>
              <w:t>ереводной экзамен в 7</w:t>
            </w:r>
            <w:r>
              <w:rPr>
                <w:sz w:val="24"/>
                <w:szCs w:val="24"/>
              </w:rPr>
              <w:t xml:space="preserve"> классе.</w:t>
            </w:r>
          </w:p>
          <w:p w:rsidR="004C2FE3" w:rsidRDefault="004C2FE3" w:rsidP="005C275E">
            <w:pPr>
              <w:rPr>
                <w:sz w:val="24"/>
                <w:szCs w:val="24"/>
              </w:rPr>
            </w:pPr>
          </w:p>
        </w:tc>
      </w:tr>
    </w:tbl>
    <w:p w:rsidR="00652AF6" w:rsidRPr="000933EC" w:rsidRDefault="00652AF6" w:rsidP="00652AF6">
      <w:pPr>
        <w:rPr>
          <w:sz w:val="24"/>
          <w:szCs w:val="24"/>
        </w:rPr>
      </w:pPr>
    </w:p>
    <w:p w:rsidR="00652AF6" w:rsidRPr="00652AF6" w:rsidRDefault="00652AF6" w:rsidP="00652AF6">
      <w:pPr>
        <w:jc w:val="center"/>
        <w:rPr>
          <w:b/>
          <w:i/>
          <w:sz w:val="32"/>
          <w:szCs w:val="32"/>
        </w:rPr>
      </w:pPr>
    </w:p>
    <w:sectPr w:rsidR="00652AF6" w:rsidRPr="0065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F6"/>
    <w:rsid w:val="00382B99"/>
    <w:rsid w:val="00495AB4"/>
    <w:rsid w:val="004C2FE3"/>
    <w:rsid w:val="005B10AD"/>
    <w:rsid w:val="00652AF6"/>
    <w:rsid w:val="006A259C"/>
    <w:rsid w:val="0077409E"/>
    <w:rsid w:val="008C450F"/>
    <w:rsid w:val="00B7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D4D48-F358-4563-9764-D4EA5D6A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652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234</cp:lastModifiedBy>
  <cp:revision>3</cp:revision>
  <dcterms:created xsi:type="dcterms:W3CDTF">2020-02-26T09:27:00Z</dcterms:created>
  <dcterms:modified xsi:type="dcterms:W3CDTF">2020-10-15T09:43:00Z</dcterms:modified>
</cp:coreProperties>
</file>