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65" w:rsidRPr="001B2402" w:rsidRDefault="00321865" w:rsidP="00321865">
      <w:pPr>
        <w:jc w:val="center"/>
        <w:rPr>
          <w:rFonts w:ascii="Segoe UI" w:hAnsi="Segoe UI" w:cs="Segoe UI"/>
          <w:i/>
          <w:sz w:val="24"/>
          <w:szCs w:val="24"/>
        </w:rPr>
      </w:pPr>
      <w:r w:rsidRPr="001B2402">
        <w:rPr>
          <w:rFonts w:ascii="Segoe UI" w:hAnsi="Segoe UI" w:cs="Segoe UI"/>
          <w:i/>
          <w:sz w:val="24"/>
          <w:szCs w:val="24"/>
        </w:rPr>
        <w:t>Среднее общее образование.</w:t>
      </w:r>
    </w:p>
    <w:p w:rsidR="00321865" w:rsidRPr="001B2402" w:rsidRDefault="00321865" w:rsidP="00321865">
      <w:pPr>
        <w:jc w:val="center"/>
        <w:rPr>
          <w:rFonts w:ascii="Segoe UI" w:hAnsi="Segoe UI" w:cs="Segoe UI"/>
          <w:i/>
          <w:sz w:val="24"/>
          <w:szCs w:val="24"/>
        </w:rPr>
      </w:pPr>
      <w:r w:rsidRPr="001B2402">
        <w:rPr>
          <w:rFonts w:ascii="Segoe UI" w:hAnsi="Segoe UI" w:cs="Segoe UI"/>
          <w:i/>
          <w:sz w:val="24"/>
          <w:szCs w:val="24"/>
        </w:rPr>
        <w:t>Аннотация к рабочей программе по русскому языку</w:t>
      </w:r>
    </w:p>
    <w:p w:rsidR="00321865" w:rsidRPr="001B2402" w:rsidRDefault="00321865" w:rsidP="00321865">
      <w:pPr>
        <w:jc w:val="center"/>
        <w:rPr>
          <w:rFonts w:ascii="Segoe UI" w:hAnsi="Segoe UI" w:cs="Segoe UI"/>
          <w:i/>
          <w:sz w:val="24"/>
          <w:szCs w:val="24"/>
        </w:rPr>
      </w:pPr>
      <w:r w:rsidRPr="001B2402">
        <w:rPr>
          <w:rFonts w:ascii="Segoe UI" w:hAnsi="Segoe UI" w:cs="Segoe UI"/>
          <w:i/>
          <w:sz w:val="24"/>
          <w:szCs w:val="24"/>
        </w:rPr>
        <w:t xml:space="preserve"> (10– 11 классы).</w:t>
      </w:r>
    </w:p>
    <w:p w:rsidR="00321865" w:rsidRPr="001B2402" w:rsidRDefault="00321865" w:rsidP="00321865">
      <w:pPr>
        <w:jc w:val="center"/>
        <w:rPr>
          <w:rFonts w:ascii="Segoe UI" w:hAnsi="Segoe UI" w:cs="Segoe UI"/>
          <w:i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321865" w:rsidRPr="001B2402" w:rsidTr="00B66BF0">
        <w:tc>
          <w:tcPr>
            <w:tcW w:w="2269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Статус программы</w:t>
            </w:r>
          </w:p>
        </w:tc>
        <w:tc>
          <w:tcPr>
            <w:tcW w:w="8221" w:type="dxa"/>
          </w:tcPr>
          <w:p w:rsidR="00321865" w:rsidRPr="004F76F7" w:rsidRDefault="00321865" w:rsidP="00B66BF0">
            <w:pPr>
              <w:widowControl w:val="0"/>
              <w:rPr>
                <w:rFonts w:ascii="Segoe UI" w:hAnsi="Segoe UI" w:cs="Segoe UI"/>
                <w:iCs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Программа разработана на основе</w:t>
            </w:r>
            <w:r w:rsidRPr="001B2402">
              <w:rPr>
                <w:rStyle w:val="apple-converted-space"/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федерального компонента государственного стандарта</w:t>
            </w:r>
            <w:r w:rsidRPr="001B2402">
              <w:rPr>
                <w:rStyle w:val="apple-converted-space"/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  <w:r w:rsidRPr="001B2402">
              <w:rPr>
                <w:rFonts w:ascii="Segoe UI" w:hAnsi="Segoe UI" w:cs="Segoe UI"/>
                <w:iCs/>
                <w:sz w:val="24"/>
                <w:szCs w:val="24"/>
              </w:rPr>
              <w:t>среднего</w:t>
            </w:r>
            <w:r w:rsidRPr="001B2402">
              <w:rPr>
                <w:rStyle w:val="apple-converted-space"/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общего образования (</w:t>
            </w:r>
            <w:r w:rsidRPr="001B2402">
              <w:rPr>
                <w:rFonts w:ascii="Segoe UI" w:hAnsi="Segoe UI" w:cs="Segoe UI"/>
                <w:iCs/>
                <w:sz w:val="24"/>
                <w:szCs w:val="24"/>
                <w:shd w:val="clear" w:color="auto" w:fill="FFFFFF"/>
              </w:rPr>
              <w:t xml:space="preserve">ФГОС ООО), авторской программы </w:t>
            </w:r>
            <w:proofErr w:type="gramStart"/>
            <w:r w:rsidRPr="001B2402">
              <w:rPr>
                <w:rFonts w:ascii="Segoe UI" w:hAnsi="Segoe UI" w:cs="Segoe UI"/>
                <w:iCs/>
                <w:sz w:val="24"/>
                <w:szCs w:val="24"/>
                <w:shd w:val="clear" w:color="auto" w:fill="FFFFFF"/>
              </w:rPr>
              <w:t>по  русскому</w:t>
            </w:r>
            <w:proofErr w:type="gramEnd"/>
            <w:r w:rsidRPr="001B2402">
              <w:rPr>
                <w:rFonts w:ascii="Segoe UI" w:hAnsi="Segoe UI" w:cs="Segoe UI"/>
                <w:iCs/>
                <w:sz w:val="24"/>
                <w:szCs w:val="24"/>
                <w:shd w:val="clear" w:color="auto" w:fill="FFFFFF"/>
              </w:rPr>
              <w:t xml:space="preserve"> языку для 10-11 классов общеобразовательных учреждений 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(авторы: </w:t>
            </w:r>
            <w:proofErr w:type="spellStart"/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Рыбченкова</w:t>
            </w:r>
            <w:proofErr w:type="spellEnd"/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, Александрова и др.</w:t>
            </w:r>
            <w: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) и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соответствующго</w:t>
            </w:r>
            <w:proofErr w:type="spellEnd"/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ей учебно-методического комплекса.</w:t>
            </w:r>
          </w:p>
        </w:tc>
      </w:tr>
      <w:tr w:rsidR="00321865" w:rsidRPr="001B2402" w:rsidTr="00B66BF0">
        <w:tc>
          <w:tcPr>
            <w:tcW w:w="2269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8221" w:type="dxa"/>
          </w:tcPr>
          <w:p w:rsidR="00321865" w:rsidRPr="001B2402" w:rsidRDefault="00321865" w:rsidP="00B66BF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• 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      </w:r>
          </w:p>
          <w:p w:rsidR="00321865" w:rsidRPr="001B2402" w:rsidRDefault="00321865" w:rsidP="00B66BF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• формирование знаний об устройстве системы языка и закономерностях ее функционирования на современном этапе;</w:t>
            </w:r>
          </w:p>
          <w:p w:rsidR="00321865" w:rsidRPr="001B2402" w:rsidRDefault="00321865" w:rsidP="00B66BF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•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      </w:r>
          </w:p>
          <w:p w:rsidR="00321865" w:rsidRPr="001B2402" w:rsidRDefault="00321865" w:rsidP="00B66BF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 xml:space="preserve">• овладение важнейшими </w:t>
            </w:r>
            <w:proofErr w:type="spellStart"/>
            <w:r w:rsidRPr="001B2402">
              <w:rPr>
                <w:rFonts w:ascii="Segoe UI" w:hAnsi="Segoe UI" w:cs="Segoe UI"/>
              </w:rPr>
              <w:t>общепредметными</w:t>
            </w:r>
            <w:proofErr w:type="spellEnd"/>
            <w:r w:rsidRPr="001B2402">
              <w:rPr>
                <w:rFonts w:ascii="Segoe UI" w:hAnsi="Segoe UI" w:cs="Segoe UI"/>
              </w:rPr>
              <w:t xml:space="preserve"> умениями и универсальными способами деятельности</w:t>
            </w:r>
          </w:p>
        </w:tc>
      </w:tr>
      <w:tr w:rsidR="00321865" w:rsidRPr="001B2402" w:rsidTr="00B66BF0">
        <w:tc>
          <w:tcPr>
            <w:tcW w:w="2269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8221" w:type="dxa"/>
          </w:tcPr>
          <w:p w:rsidR="00321865" w:rsidRDefault="00321865" w:rsidP="00B66BF0">
            <w:pPr>
              <w:rPr>
                <w:rFonts w:ascii="Segoe UI" w:eastAsia="MS Mincho" w:hAnsi="Segoe UI" w:cs="Segoe UI"/>
                <w:sz w:val="24"/>
                <w:szCs w:val="24"/>
              </w:rPr>
            </w:pPr>
          </w:p>
          <w:p w:rsidR="00321865" w:rsidRPr="001B2402" w:rsidRDefault="00321865" w:rsidP="00B66BF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>
              <w:rPr>
                <w:rFonts w:ascii="Segoe UI" w:eastAsia="MS Mincho" w:hAnsi="Segoe UI" w:cs="Segoe UI"/>
                <w:sz w:val="24"/>
                <w:szCs w:val="24"/>
              </w:rPr>
              <w:t>Воспитывать духовно богатую, нравственно ориентированную личность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      </w:r>
          </w:p>
          <w:p w:rsidR="00321865" w:rsidRPr="001B2402" w:rsidRDefault="00321865" w:rsidP="00B66BF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>овладевать системой знаний, языковыми и речевыми умениями и</w:t>
            </w:r>
            <w:r>
              <w:rPr>
                <w:rFonts w:ascii="Segoe UI" w:eastAsia="MS Mincho" w:hAnsi="Segoe UI" w:cs="Segoe UI"/>
                <w:sz w:val="24"/>
                <w:szCs w:val="24"/>
              </w:rPr>
              <w:t xml:space="preserve"> навыками, развивать готовность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к речевому взаимодействи</w:t>
            </w:r>
            <w:r>
              <w:rPr>
                <w:rFonts w:ascii="Segoe UI" w:eastAsia="MS Mincho" w:hAnsi="Segoe UI" w:cs="Segoe UI"/>
                <w:sz w:val="24"/>
                <w:szCs w:val="24"/>
              </w:rPr>
              <w:t>ю и взаимопониманию, потребность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в речевом самосовершенствовании, овладевать важнейшими </w:t>
            </w:r>
            <w:proofErr w:type="spellStart"/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>общеучебными</w:t>
            </w:r>
            <w:proofErr w:type="spellEnd"/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умениями и универсальными учебными</w:t>
            </w:r>
            <w:r>
              <w:rPr>
                <w:rFonts w:ascii="Segoe UI" w:eastAsia="MS Mincho" w:hAnsi="Segoe UI" w:cs="Segoe UI"/>
                <w:sz w:val="24"/>
                <w:szCs w:val="24"/>
              </w:rPr>
              <w:t xml:space="preserve"> действиями, формировать навыки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самостоятельной учебной деятельности, самообразования;</w:t>
            </w:r>
          </w:p>
          <w:p w:rsidR="00321865" w:rsidRPr="001B2402" w:rsidRDefault="00321865" w:rsidP="00B66BF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>
              <w:rPr>
                <w:rFonts w:ascii="Segoe UI" w:eastAsia="MS Mincho" w:hAnsi="Segoe UI" w:cs="Segoe UI"/>
                <w:sz w:val="24"/>
                <w:szCs w:val="24"/>
              </w:rPr>
              <w:t>осваивать знания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об устройстве я</w:t>
            </w:r>
            <w:r>
              <w:rPr>
                <w:rFonts w:ascii="Segoe UI" w:eastAsia="MS Mincho" w:hAnsi="Segoe UI" w:cs="Segoe UI"/>
                <w:sz w:val="24"/>
                <w:szCs w:val="24"/>
              </w:rPr>
              <w:t>зыковой системы и закономерностях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её функционирования, развивать способности опознавать, анализировать, сопоставлять, классифицировать и оценивать языковые факты, обогащать активный и потенциальный словарный запас, расширять объём используемых в речи грамматических средств, совершенствовать орфографическую и пунктуационную грамотность, развивать умение стилистически корректного использования лексики и фразеологии русского языка;</w:t>
            </w:r>
          </w:p>
          <w:p w:rsidR="00321865" w:rsidRPr="001B2402" w:rsidRDefault="00321865" w:rsidP="00B66BF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lastRenderedPageBreak/>
              <w:t xml:space="preserve">развивать интеллектуальные и творческие способности обучающихся, развивать речевую культуру учащихся, </w:t>
            </w:r>
            <w:r>
              <w:rPr>
                <w:rFonts w:ascii="Segoe UI" w:eastAsia="MS Mincho" w:hAnsi="Segoe UI" w:cs="Segoe UI"/>
                <w:sz w:val="24"/>
                <w:szCs w:val="24"/>
              </w:rPr>
              <w:t>воспитывать стремление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к речевому самосовершенствованию, осозна</w:t>
            </w:r>
            <w:r>
              <w:rPr>
                <w:rFonts w:ascii="Segoe UI" w:eastAsia="MS Mincho" w:hAnsi="Segoe UI" w:cs="Segoe UI"/>
                <w:sz w:val="24"/>
                <w:szCs w:val="24"/>
              </w:rPr>
              <w:t>нию эстетической ценности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родного языка;</w:t>
            </w:r>
          </w:p>
          <w:p w:rsidR="00321865" w:rsidRPr="004F76F7" w:rsidRDefault="00321865" w:rsidP="00B66BF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709"/>
              <w:rPr>
                <w:rFonts w:ascii="Segoe UI" w:eastAsia="MS Mincho" w:hAnsi="Segoe UI" w:cs="Segoe UI"/>
                <w:sz w:val="24"/>
                <w:szCs w:val="24"/>
              </w:rPr>
            </w:pP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>совершенствовать коммуникативные способности, формировать готовность к сотрудничеству, со</w:t>
            </w:r>
            <w:r>
              <w:rPr>
                <w:rFonts w:ascii="Segoe UI" w:eastAsia="MS Mincho" w:hAnsi="Segoe UI" w:cs="Segoe UI"/>
                <w:sz w:val="24"/>
                <w:szCs w:val="24"/>
              </w:rPr>
              <w:t>зидательной деятельности, умению</w:t>
            </w:r>
            <w:r w:rsidRPr="001B2402">
              <w:rPr>
                <w:rFonts w:ascii="Segoe UI" w:eastAsia="MS Mincho" w:hAnsi="Segoe UI" w:cs="Segoe UI"/>
                <w:sz w:val="24"/>
                <w:szCs w:val="24"/>
              </w:rPr>
              <w:t xml:space="preserve"> вести диалог, искать и находить содержательные компромиссы.</w:t>
            </w:r>
          </w:p>
        </w:tc>
      </w:tr>
      <w:tr w:rsidR="00321865" w:rsidRPr="001B2402" w:rsidTr="00B66BF0">
        <w:tc>
          <w:tcPr>
            <w:tcW w:w="2269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8221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10 класс: 68 часов</w:t>
            </w:r>
          </w:p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11 класс: 68 часов</w:t>
            </w:r>
          </w:p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21865" w:rsidRPr="001B2402" w:rsidTr="00B66BF0">
        <w:tc>
          <w:tcPr>
            <w:tcW w:w="2269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21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2 года</w:t>
            </w:r>
          </w:p>
        </w:tc>
      </w:tr>
      <w:tr w:rsidR="00321865" w:rsidRPr="001B2402" w:rsidTr="00B66BF0">
        <w:tc>
          <w:tcPr>
            <w:tcW w:w="2269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Основные разделы</w:t>
            </w:r>
          </w:p>
        </w:tc>
        <w:tc>
          <w:tcPr>
            <w:tcW w:w="8221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10 класс: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</w:t>
            </w:r>
            <w:r w:rsidRPr="001B2402">
              <w:rPr>
                <w:rFonts w:ascii="Segoe UI" w:hAnsi="Segoe UI" w:cs="Segoe UI"/>
                <w:sz w:val="24"/>
                <w:szCs w:val="24"/>
              </w:rPr>
              <w:br/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Русский язык в Российской Федерации и в современном мире.</w:t>
            </w:r>
            <w:r w:rsidRPr="001B2402">
              <w:rPr>
                <w:rFonts w:ascii="Segoe UI" w:hAnsi="Segoe UI" w:cs="Segoe UI"/>
                <w:sz w:val="24"/>
                <w:szCs w:val="24"/>
              </w:rPr>
              <w:br/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Фонетика</w:t>
            </w:r>
            <w:r w:rsidRPr="001B2402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Лексика и фразеология. Состав слова и словообразование.</w:t>
            </w:r>
            <w:r w:rsidRPr="001B2402">
              <w:rPr>
                <w:rFonts w:ascii="Segoe UI" w:hAnsi="Segoe UI" w:cs="Segoe UI"/>
                <w:sz w:val="24"/>
                <w:szCs w:val="24"/>
              </w:rPr>
              <w:br/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Морфология. Синтаксис. Текст. </w:t>
            </w:r>
          </w:p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11 класс: Функциональные разновидности русского литературного языка.</w:t>
            </w:r>
            <w:r w:rsidRPr="001B2402">
              <w:rPr>
                <w:rFonts w:ascii="Segoe UI" w:hAnsi="Segoe UI" w:cs="Segoe UI"/>
                <w:sz w:val="24"/>
                <w:szCs w:val="24"/>
              </w:rPr>
              <w:br/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Функциональные стили. Культура речи. Орфография.</w:t>
            </w:r>
            <w:r w:rsidRPr="001B2402">
              <w:rPr>
                <w:rFonts w:ascii="Segoe UI" w:hAnsi="Segoe UI" w:cs="Segoe UI"/>
                <w:sz w:val="24"/>
                <w:szCs w:val="24"/>
              </w:rPr>
              <w:br/>
            </w:r>
            <w:r w:rsidRPr="001B240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Пунктуация.</w:t>
            </w:r>
          </w:p>
        </w:tc>
      </w:tr>
      <w:tr w:rsidR="00321865" w:rsidRPr="001B2402" w:rsidTr="00B66BF0">
        <w:tc>
          <w:tcPr>
            <w:tcW w:w="2269" w:type="dxa"/>
          </w:tcPr>
          <w:p w:rsidR="00321865" w:rsidRPr="001B2402" w:rsidRDefault="00321865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1B2402">
              <w:rPr>
                <w:rFonts w:ascii="Segoe UI" w:hAnsi="Segoe UI" w:cs="Segoe UI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8221" w:type="dxa"/>
          </w:tcPr>
          <w:p w:rsidR="00321865" w:rsidRPr="001B2402" w:rsidRDefault="00321865" w:rsidP="00B66BF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>Текущий контроль: Контрольная работа, диктант, тест, словарный диктант, тематическая проверочная работа, изложение, сочинение.</w:t>
            </w:r>
          </w:p>
          <w:p w:rsidR="00321865" w:rsidRPr="001B2402" w:rsidRDefault="00321865" w:rsidP="00B66BF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1B2402">
              <w:rPr>
                <w:rFonts w:ascii="Segoe UI" w:hAnsi="Segoe UI" w:cs="Segoe UI"/>
              </w:rPr>
              <w:t xml:space="preserve">Промежуточная аттестация: комплексная работа, </w:t>
            </w:r>
            <w:r>
              <w:rPr>
                <w:rFonts w:ascii="Segoe UI" w:hAnsi="Segoe UI" w:cs="Segoe UI"/>
              </w:rPr>
              <w:t xml:space="preserve">переводной </w:t>
            </w:r>
            <w:r w:rsidRPr="001B2402">
              <w:rPr>
                <w:rFonts w:ascii="Segoe UI" w:hAnsi="Segoe UI" w:cs="Segoe UI"/>
              </w:rPr>
              <w:t>экзамен.</w:t>
            </w:r>
          </w:p>
        </w:tc>
      </w:tr>
    </w:tbl>
    <w:p w:rsidR="006A259C" w:rsidRDefault="006A259C">
      <w:bookmarkStart w:id="0" w:name="_GoBack"/>
      <w:bookmarkEnd w:id="0"/>
    </w:p>
    <w:sectPr w:rsidR="006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15D34"/>
    <w:multiLevelType w:val="hybridMultilevel"/>
    <w:tmpl w:val="FE7C9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65"/>
    <w:rsid w:val="00321865"/>
    <w:rsid w:val="00495AB4"/>
    <w:rsid w:val="005B10AD"/>
    <w:rsid w:val="006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3306-79C1-41BE-9CDF-D520ADB8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65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32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1865"/>
  </w:style>
  <w:style w:type="paragraph" w:styleId="a4">
    <w:name w:val="List Paragraph"/>
    <w:basedOn w:val="a"/>
    <w:uiPriority w:val="34"/>
    <w:qFormat/>
    <w:rsid w:val="00321865"/>
    <w:pPr>
      <w:spacing w:line="36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Normal (Web)"/>
    <w:basedOn w:val="a"/>
    <w:uiPriority w:val="99"/>
    <w:unhideWhenUsed/>
    <w:rsid w:val="00321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1</cp:revision>
  <dcterms:created xsi:type="dcterms:W3CDTF">2020-10-15T15:37:00Z</dcterms:created>
  <dcterms:modified xsi:type="dcterms:W3CDTF">2020-10-15T15:38:00Z</dcterms:modified>
</cp:coreProperties>
</file>