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Pr="001B2402" w:rsidRDefault="00752472" w:rsidP="00752472">
      <w:pPr>
        <w:jc w:val="center"/>
        <w:rPr>
          <w:rFonts w:ascii="Segoe UI" w:hAnsi="Segoe UI" w:cs="Segoe UI"/>
          <w:sz w:val="24"/>
          <w:szCs w:val="24"/>
        </w:rPr>
      </w:pPr>
      <w:r w:rsidRPr="001B2402">
        <w:rPr>
          <w:rFonts w:ascii="Segoe UI" w:hAnsi="Segoe UI" w:cs="Segoe UI"/>
          <w:sz w:val="24"/>
          <w:szCs w:val="24"/>
        </w:rPr>
        <w:t>Основное общее образование.</w:t>
      </w:r>
    </w:p>
    <w:p w:rsidR="00752472" w:rsidRPr="001B2402" w:rsidRDefault="00752472" w:rsidP="00752472">
      <w:pPr>
        <w:jc w:val="center"/>
        <w:rPr>
          <w:rFonts w:ascii="Segoe UI" w:hAnsi="Segoe UI" w:cs="Segoe UI"/>
          <w:sz w:val="24"/>
          <w:szCs w:val="24"/>
        </w:rPr>
      </w:pPr>
      <w:r w:rsidRPr="001B2402">
        <w:rPr>
          <w:rFonts w:ascii="Segoe UI" w:hAnsi="Segoe UI" w:cs="Segoe UI"/>
          <w:sz w:val="24"/>
          <w:szCs w:val="24"/>
        </w:rPr>
        <w:t>Аннотация к рабочей программе по русскому языку</w:t>
      </w:r>
    </w:p>
    <w:p w:rsidR="00752472" w:rsidRPr="001B2402" w:rsidRDefault="00752472" w:rsidP="00752472">
      <w:pPr>
        <w:jc w:val="center"/>
        <w:rPr>
          <w:rFonts w:ascii="Segoe UI" w:hAnsi="Segoe UI" w:cs="Segoe UI"/>
          <w:sz w:val="24"/>
          <w:szCs w:val="24"/>
        </w:rPr>
      </w:pPr>
      <w:r w:rsidRPr="001B2402">
        <w:rPr>
          <w:rFonts w:ascii="Segoe UI" w:hAnsi="Segoe UI" w:cs="Segoe UI"/>
          <w:sz w:val="24"/>
          <w:szCs w:val="24"/>
        </w:rPr>
        <w:t xml:space="preserve"> (5 – 9 классы).</w:t>
      </w:r>
    </w:p>
    <w:p w:rsidR="00752472" w:rsidRPr="001B2402" w:rsidRDefault="00752472" w:rsidP="00752472">
      <w:pPr>
        <w:jc w:val="center"/>
        <w:rPr>
          <w:rFonts w:ascii="Segoe UI" w:hAnsi="Segoe UI" w:cs="Segoe UI"/>
          <w:i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8C3915" w:rsidRPr="001B2402" w:rsidTr="001C3250">
        <w:tc>
          <w:tcPr>
            <w:tcW w:w="2269" w:type="dxa"/>
          </w:tcPr>
          <w:p w:rsidR="00752472" w:rsidRPr="001B2402" w:rsidRDefault="0075247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Статус программы</w:t>
            </w:r>
          </w:p>
        </w:tc>
        <w:tc>
          <w:tcPr>
            <w:tcW w:w="8221" w:type="dxa"/>
          </w:tcPr>
          <w:p w:rsidR="00752472" w:rsidRPr="000E6479" w:rsidRDefault="000F4053" w:rsidP="000E6479">
            <w:pPr>
              <w:widowControl w:val="0"/>
              <w:rPr>
                <w:rFonts w:ascii="Segoe UI" w:hAnsi="Segoe UI" w:cs="Segoe UI"/>
                <w:iCs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федерального компонента государственного стандарта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>основного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общего образования (</w:t>
            </w:r>
            <w:r w:rsidR="001C3250"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 xml:space="preserve">ФГОС ООО), авторской программы </w:t>
            </w:r>
            <w:proofErr w:type="gramStart"/>
            <w:r w:rsidR="001C3250"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>по  русскому</w:t>
            </w:r>
            <w:proofErr w:type="gramEnd"/>
            <w:r w:rsidR="001C3250"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 xml:space="preserve"> языку для 5-9 классов общеобразовательных учреждений </w:t>
            </w:r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(авторы: </w:t>
            </w:r>
            <w:proofErr w:type="spellStart"/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Т.А.</w:t>
            </w:r>
            <w:r w:rsidR="001C3250" w:rsidRPr="001B2402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М.Т.</w:t>
            </w:r>
            <w:r w:rsidR="001C3250" w:rsidRPr="001B2402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Баранов</w:t>
            </w:r>
            <w:proofErr w:type="spellEnd"/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Л.А.Трос</w:t>
            </w:r>
            <w:r w:rsidR="000E6479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тенцова</w:t>
            </w:r>
            <w:proofErr w:type="spellEnd"/>
            <w:r w:rsidR="000E6479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и др.) и соответствующего</w:t>
            </w:r>
            <w:r w:rsidR="001C3250"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ей учебно-методического комплекса.</w:t>
            </w:r>
          </w:p>
        </w:tc>
      </w:tr>
      <w:tr w:rsidR="008C3915" w:rsidRPr="001B2402" w:rsidTr="001C3250">
        <w:tc>
          <w:tcPr>
            <w:tcW w:w="2269" w:type="dxa"/>
          </w:tcPr>
          <w:p w:rsidR="00752472" w:rsidRPr="001B2402" w:rsidRDefault="00826DB4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 xml:space="preserve">Основные цели </w:t>
            </w:r>
            <w:r w:rsidR="00752472" w:rsidRPr="001B2402">
              <w:rPr>
                <w:rFonts w:ascii="Segoe UI" w:hAnsi="Segoe UI" w:cs="Segoe UI"/>
                <w:sz w:val="24"/>
                <w:szCs w:val="24"/>
              </w:rPr>
              <w:t>учебной дисциплины</w:t>
            </w:r>
          </w:p>
        </w:tc>
        <w:tc>
          <w:tcPr>
            <w:tcW w:w="8221" w:type="dxa"/>
          </w:tcPr>
          <w:p w:rsidR="009508E7" w:rsidRPr="001B2402" w:rsidRDefault="009508E7" w:rsidP="009508E7">
            <w:pPr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Формирование языковой, коммуникативной и лингвистической компетенции учащихся.</w:t>
            </w:r>
          </w:p>
          <w:p w:rsidR="00752472" w:rsidRPr="001B2402" w:rsidRDefault="00752472" w:rsidP="009508E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C3915" w:rsidRPr="001B2402" w:rsidTr="001C3250">
        <w:tc>
          <w:tcPr>
            <w:tcW w:w="2269" w:type="dxa"/>
          </w:tcPr>
          <w:p w:rsidR="00826DB4" w:rsidRPr="001B2402" w:rsidRDefault="00826DB4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221" w:type="dxa"/>
          </w:tcPr>
          <w:p w:rsidR="009508E7" w:rsidRPr="001B2402" w:rsidRDefault="000E6479" w:rsidP="009508E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>
              <w:rPr>
                <w:rFonts w:ascii="Segoe UI" w:eastAsia="MS Mincho" w:hAnsi="Segoe UI" w:cs="Segoe UI"/>
                <w:sz w:val="24"/>
                <w:szCs w:val="24"/>
              </w:rPr>
              <w:t>Воспитывать духовно богатую, нравственно ориентированную личность</w:t>
            </w:r>
            <w:r w:rsidR="009508E7"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      </w:r>
          </w:p>
          <w:p w:rsidR="009508E7" w:rsidRPr="001B2402" w:rsidRDefault="009508E7" w:rsidP="009508E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овладевать системой знаний, языковыми и речевыми умениями и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 xml:space="preserve"> навыками, развивать готовность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к речевому взаимодействи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>ю и взаимопониманию, потребность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в речевом самосовершенствовании, овладевать важнейшими </w:t>
            </w:r>
            <w:proofErr w:type="spellStart"/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общеучебными</w:t>
            </w:r>
            <w:proofErr w:type="spellEnd"/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умениями и универсальными учебными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 xml:space="preserve"> действиями, формировать навыки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самостоятельной учебной деятельности, самообразования;</w:t>
            </w:r>
          </w:p>
          <w:p w:rsidR="009508E7" w:rsidRPr="001B2402" w:rsidRDefault="000E6479" w:rsidP="009508E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>
              <w:rPr>
                <w:rFonts w:ascii="Segoe UI" w:eastAsia="MS Mincho" w:hAnsi="Segoe UI" w:cs="Segoe UI"/>
                <w:sz w:val="24"/>
                <w:szCs w:val="24"/>
              </w:rPr>
              <w:t>осваивать знания</w:t>
            </w:r>
            <w:r w:rsidR="009508E7"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об устройстве я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зыковой системы и закономерностях</w:t>
            </w:r>
            <w:r w:rsidR="009508E7"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её функционирования, развивать способности опознавать, анализировать, сопоставлять, классифицировать и оценивать языковые факты, обогащать активный и потенциальный словарный запас, расширять объём используемых в речи грамматических средств, совершенствовать орфографическую и пунктуационную грамотность, развивать умение стилистически корректного использования лексики и фразеологии русского языка;</w:t>
            </w:r>
          </w:p>
          <w:p w:rsidR="009508E7" w:rsidRPr="001B2402" w:rsidRDefault="009508E7" w:rsidP="009508E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развивать интеллектуальные и творческие способности обучающихся, развивать речевую культуру учащихся, 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>воспитывать стремление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к речевому самосовершенствованию, осозна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>нию эстетической ценности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родного языка;</w:t>
            </w:r>
          </w:p>
          <w:p w:rsidR="009508E7" w:rsidRPr="001B2402" w:rsidRDefault="009508E7" w:rsidP="009508E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совершенствовать коммуникативные способности, формировать готовность к сотрудничеству, со</w:t>
            </w:r>
            <w:r w:rsidR="000E6479">
              <w:rPr>
                <w:rFonts w:ascii="Segoe UI" w:eastAsia="MS Mincho" w:hAnsi="Segoe UI" w:cs="Segoe UI"/>
                <w:sz w:val="24"/>
                <w:szCs w:val="24"/>
              </w:rPr>
              <w:t>зидательной деятельности, умению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вести диалог, искать и находить содержательные компромиссы.</w:t>
            </w:r>
          </w:p>
          <w:p w:rsidR="00826DB4" w:rsidRPr="001B2402" w:rsidRDefault="00826DB4" w:rsidP="009508E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C3915" w:rsidRPr="001B2402" w:rsidTr="001C3250">
        <w:tc>
          <w:tcPr>
            <w:tcW w:w="2269" w:type="dxa"/>
          </w:tcPr>
          <w:p w:rsidR="00752472" w:rsidRPr="001B2402" w:rsidRDefault="0075247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1" w:type="dxa"/>
          </w:tcPr>
          <w:p w:rsidR="00752472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класс: 136</w:t>
            </w:r>
          </w:p>
          <w:p w:rsidR="009508E7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6 класс:170</w:t>
            </w:r>
          </w:p>
          <w:p w:rsidR="009508E7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7 класс: 136</w:t>
            </w:r>
          </w:p>
          <w:p w:rsidR="009508E7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8 класс: 68</w:t>
            </w:r>
          </w:p>
          <w:p w:rsidR="009508E7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9 класс: 68</w:t>
            </w:r>
          </w:p>
        </w:tc>
      </w:tr>
      <w:tr w:rsidR="008C3915" w:rsidRPr="001B2402" w:rsidTr="001C3250">
        <w:tc>
          <w:tcPr>
            <w:tcW w:w="2269" w:type="dxa"/>
          </w:tcPr>
          <w:p w:rsidR="00752472" w:rsidRPr="001B2402" w:rsidRDefault="0075247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1" w:type="dxa"/>
          </w:tcPr>
          <w:p w:rsidR="00752472" w:rsidRPr="001B2402" w:rsidRDefault="009508E7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лет</w:t>
            </w:r>
          </w:p>
        </w:tc>
      </w:tr>
      <w:tr w:rsidR="008C3915" w:rsidRPr="001B2402" w:rsidTr="001C3250">
        <w:tc>
          <w:tcPr>
            <w:tcW w:w="2269" w:type="dxa"/>
          </w:tcPr>
          <w:p w:rsidR="00752472" w:rsidRPr="001B2402" w:rsidRDefault="0075247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Основные разделы</w:t>
            </w:r>
          </w:p>
        </w:tc>
        <w:tc>
          <w:tcPr>
            <w:tcW w:w="8221" w:type="dxa"/>
          </w:tcPr>
          <w:p w:rsidR="00752472" w:rsidRPr="001B2402" w:rsidRDefault="005574B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класс:</w:t>
            </w:r>
            <w:r w:rsidR="003819A8" w:rsidRPr="001B2402">
              <w:rPr>
                <w:rFonts w:ascii="Segoe UI" w:hAnsi="Segoe UI" w:cs="Segoe UI"/>
                <w:sz w:val="24"/>
                <w:szCs w:val="24"/>
              </w:rPr>
              <w:t xml:space="preserve"> О языке и речи. Повторение.  Речь. Фонетика. Орфоэпия. Графика. Письмо, орфография. </w:t>
            </w:r>
            <w:proofErr w:type="spellStart"/>
            <w:r w:rsidR="003819A8" w:rsidRPr="001B2402">
              <w:rPr>
                <w:rFonts w:ascii="Segoe UI" w:hAnsi="Segoe UI" w:cs="Segoe UI"/>
                <w:sz w:val="24"/>
                <w:szCs w:val="24"/>
              </w:rPr>
              <w:t>Морфемика</w:t>
            </w:r>
            <w:proofErr w:type="spellEnd"/>
            <w:r w:rsidR="003819A8" w:rsidRPr="001B2402">
              <w:rPr>
                <w:rFonts w:ascii="Segoe UI" w:hAnsi="Segoe UI" w:cs="Segoe UI"/>
                <w:sz w:val="24"/>
                <w:szCs w:val="24"/>
              </w:rPr>
              <w:t>. Морфология. Синтаксис и пунктуация. Лексика, словообразование, орфография.</w:t>
            </w:r>
          </w:p>
          <w:p w:rsidR="003819A8" w:rsidRPr="001B2402" w:rsidRDefault="003819A8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 xml:space="preserve">6 класс: О языке. </w:t>
            </w:r>
            <w:r w:rsidR="00935EE7" w:rsidRPr="001B2402">
              <w:rPr>
                <w:rFonts w:ascii="Segoe UI" w:hAnsi="Segoe UI" w:cs="Segoe UI"/>
                <w:sz w:val="24"/>
                <w:szCs w:val="24"/>
              </w:rPr>
              <w:t>Текст. Лексикология.</w:t>
            </w:r>
            <w:r w:rsidR="00850F81" w:rsidRPr="001B24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5EE7" w:rsidRPr="001B2402">
              <w:rPr>
                <w:rFonts w:ascii="Segoe UI" w:hAnsi="Segoe UI" w:cs="Segoe UI"/>
                <w:sz w:val="24"/>
                <w:szCs w:val="24"/>
              </w:rPr>
              <w:t>Фразеология.</w:t>
            </w:r>
            <w:r w:rsidR="00850F81" w:rsidRPr="001B24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5EE7" w:rsidRPr="001B2402">
              <w:rPr>
                <w:rFonts w:ascii="Segoe UI" w:hAnsi="Segoe UI" w:cs="Segoe UI"/>
                <w:sz w:val="24"/>
                <w:szCs w:val="24"/>
              </w:rPr>
              <w:t>Словообразование.</w:t>
            </w:r>
            <w:r w:rsidR="00850F81" w:rsidRPr="001B24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5EE7" w:rsidRPr="001B2402">
              <w:rPr>
                <w:rFonts w:ascii="Segoe UI" w:hAnsi="Segoe UI" w:cs="Segoe UI"/>
                <w:sz w:val="24"/>
                <w:szCs w:val="24"/>
              </w:rPr>
              <w:t>Орфография.</w:t>
            </w:r>
            <w:r w:rsidR="00850F81" w:rsidRPr="001B2402">
              <w:rPr>
                <w:rFonts w:ascii="Segoe UI" w:hAnsi="Segoe UI" w:cs="Segoe UI"/>
                <w:sz w:val="24"/>
                <w:szCs w:val="24"/>
              </w:rPr>
              <w:t xml:space="preserve"> К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t>ультура речи. Морфология, речь.</w:t>
            </w:r>
          </w:p>
          <w:p w:rsidR="003819A8" w:rsidRPr="001B2402" w:rsidRDefault="003819A8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7 класс:</w:t>
            </w:r>
            <w:r w:rsidR="00850F81" w:rsidRPr="001B24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36496" w:rsidRPr="001B2402">
              <w:rPr>
                <w:rFonts w:ascii="Segoe UI" w:hAnsi="Segoe UI" w:cs="Segoe UI"/>
                <w:sz w:val="24"/>
                <w:szCs w:val="24"/>
              </w:rPr>
              <w:t>Повторение. Тексты и стили. Морфология и орфография. Культура речи.</w:t>
            </w:r>
          </w:p>
          <w:p w:rsidR="0034308D" w:rsidRPr="001B2402" w:rsidRDefault="0034308D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8 класс: Синтаксис. Пунктуация. Культура речи. Двусоставные предложения. Односоставные предложения. Простое осложненное предложение.</w:t>
            </w:r>
          </w:p>
          <w:p w:rsidR="0034308D" w:rsidRPr="001B2402" w:rsidRDefault="0034308D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 xml:space="preserve">9 класс: </w:t>
            </w:r>
            <w:r w:rsidR="003B41CF" w:rsidRPr="001B2402">
              <w:rPr>
                <w:rFonts w:ascii="Segoe UI" w:hAnsi="Segoe UI" w:cs="Segoe UI"/>
                <w:sz w:val="24"/>
                <w:szCs w:val="24"/>
              </w:rPr>
              <w:t xml:space="preserve">Речь. Сложное предложение. </w:t>
            </w:r>
            <w:r w:rsidR="000E002C" w:rsidRPr="001B2402">
              <w:rPr>
                <w:rFonts w:ascii="Segoe UI" w:hAnsi="Segoe UI" w:cs="Segoe UI"/>
                <w:sz w:val="24"/>
                <w:szCs w:val="24"/>
              </w:rPr>
              <w:t xml:space="preserve">Культура речи. Сложноподчиненные предложения. Сложносочиненные предложения. </w:t>
            </w:r>
            <w:r w:rsidR="00AA5D7F" w:rsidRPr="001B2402">
              <w:rPr>
                <w:rFonts w:ascii="Segoe UI" w:hAnsi="Segoe UI" w:cs="Segoe UI"/>
                <w:sz w:val="24"/>
                <w:szCs w:val="24"/>
              </w:rPr>
              <w:t>Бессоюзные сложные предложения.</w:t>
            </w:r>
          </w:p>
        </w:tc>
      </w:tr>
      <w:tr w:rsidR="008C3915" w:rsidRPr="001B2402" w:rsidTr="001C3250">
        <w:tc>
          <w:tcPr>
            <w:tcW w:w="2269" w:type="dxa"/>
          </w:tcPr>
          <w:p w:rsidR="00752472" w:rsidRPr="001B2402" w:rsidRDefault="00752472" w:rsidP="004F629B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8221" w:type="dxa"/>
          </w:tcPr>
          <w:p w:rsidR="00752472" w:rsidRPr="001B2402" w:rsidRDefault="005574B2" w:rsidP="005574B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Текущий контроль: Контрольная работа, диктант, тест, словарный диктант, тематическая проверочная работа, изложение, сочинение.</w:t>
            </w:r>
          </w:p>
          <w:p w:rsidR="005574B2" w:rsidRPr="001B2402" w:rsidRDefault="005574B2" w:rsidP="005574B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 xml:space="preserve">Промежуточная аттестация: комплексная работа, </w:t>
            </w:r>
            <w:r w:rsidR="000E6479">
              <w:rPr>
                <w:rFonts w:ascii="Segoe UI" w:hAnsi="Segoe UI" w:cs="Segoe UI"/>
              </w:rPr>
              <w:t xml:space="preserve">переводной </w:t>
            </w:r>
            <w:r w:rsidRPr="001B2402">
              <w:rPr>
                <w:rFonts w:ascii="Segoe UI" w:hAnsi="Segoe UI" w:cs="Segoe UI"/>
              </w:rPr>
              <w:t>экзамен.</w:t>
            </w:r>
          </w:p>
        </w:tc>
      </w:tr>
    </w:tbl>
    <w:p w:rsidR="00752472" w:rsidRPr="001B2402" w:rsidRDefault="00752472" w:rsidP="00752472">
      <w:pPr>
        <w:rPr>
          <w:rFonts w:ascii="Segoe UI" w:hAnsi="Segoe UI" w:cs="Segoe UI"/>
          <w:sz w:val="24"/>
          <w:szCs w:val="24"/>
        </w:rPr>
      </w:pPr>
    </w:p>
    <w:p w:rsidR="00752472" w:rsidRPr="001B2402" w:rsidRDefault="00752472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F480A" w:rsidRPr="001B2402" w:rsidRDefault="005F480A" w:rsidP="006C776B">
      <w:pPr>
        <w:rPr>
          <w:rFonts w:ascii="Segoe UI" w:hAnsi="Segoe UI" w:cs="Segoe UI"/>
          <w:i/>
          <w:sz w:val="24"/>
          <w:szCs w:val="24"/>
        </w:rPr>
      </w:pPr>
    </w:p>
    <w:p w:rsidR="00520C5F" w:rsidRPr="008C3915" w:rsidRDefault="00520C5F" w:rsidP="002431BE">
      <w:pPr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</w:p>
    <w:sectPr w:rsidR="00520C5F" w:rsidRPr="008C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AC6"/>
    <w:multiLevelType w:val="multilevel"/>
    <w:tmpl w:val="A7A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25E47"/>
    <w:multiLevelType w:val="multilevel"/>
    <w:tmpl w:val="1C0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B790C"/>
    <w:multiLevelType w:val="multilevel"/>
    <w:tmpl w:val="1F5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43862"/>
    <w:multiLevelType w:val="multilevel"/>
    <w:tmpl w:val="ABE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15D34"/>
    <w:multiLevelType w:val="hybridMultilevel"/>
    <w:tmpl w:val="FE7C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2"/>
    <w:rsid w:val="000232BC"/>
    <w:rsid w:val="000472BE"/>
    <w:rsid w:val="000C1B93"/>
    <w:rsid w:val="000E002C"/>
    <w:rsid w:val="000E6375"/>
    <w:rsid w:val="000E6479"/>
    <w:rsid w:val="000F4053"/>
    <w:rsid w:val="00136496"/>
    <w:rsid w:val="00142103"/>
    <w:rsid w:val="001B2402"/>
    <w:rsid w:val="001C3250"/>
    <w:rsid w:val="00233207"/>
    <w:rsid w:val="002431BE"/>
    <w:rsid w:val="0025657C"/>
    <w:rsid w:val="0034308D"/>
    <w:rsid w:val="003819A8"/>
    <w:rsid w:val="003B41CF"/>
    <w:rsid w:val="00411CA3"/>
    <w:rsid w:val="00495AB4"/>
    <w:rsid w:val="004F76F7"/>
    <w:rsid w:val="00520C5F"/>
    <w:rsid w:val="005574B2"/>
    <w:rsid w:val="005B10AD"/>
    <w:rsid w:val="005F480A"/>
    <w:rsid w:val="006330EA"/>
    <w:rsid w:val="00647CFE"/>
    <w:rsid w:val="0067796D"/>
    <w:rsid w:val="006A259C"/>
    <w:rsid w:val="006B50FC"/>
    <w:rsid w:val="006C776B"/>
    <w:rsid w:val="006D146F"/>
    <w:rsid w:val="00752472"/>
    <w:rsid w:val="007A28C1"/>
    <w:rsid w:val="007D2A6F"/>
    <w:rsid w:val="00826DB4"/>
    <w:rsid w:val="00850F81"/>
    <w:rsid w:val="008C3915"/>
    <w:rsid w:val="00912C31"/>
    <w:rsid w:val="00935EE7"/>
    <w:rsid w:val="009508E7"/>
    <w:rsid w:val="00AA5D7F"/>
    <w:rsid w:val="00B54A56"/>
    <w:rsid w:val="00C03FE1"/>
    <w:rsid w:val="00CB419F"/>
    <w:rsid w:val="00D013E2"/>
    <w:rsid w:val="00E042BA"/>
    <w:rsid w:val="00E22297"/>
    <w:rsid w:val="00E93327"/>
    <w:rsid w:val="00ED56C0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2D2C-6621-474A-A581-1A8E6EF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75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4053"/>
  </w:style>
  <w:style w:type="paragraph" w:styleId="a4">
    <w:name w:val="List Paragraph"/>
    <w:basedOn w:val="a"/>
    <w:uiPriority w:val="34"/>
    <w:qFormat/>
    <w:rsid w:val="009508E7"/>
    <w:pPr>
      <w:spacing w:line="36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9508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2</cp:revision>
  <dcterms:created xsi:type="dcterms:W3CDTF">2020-10-15T15:47:00Z</dcterms:created>
  <dcterms:modified xsi:type="dcterms:W3CDTF">2020-10-15T15:47:00Z</dcterms:modified>
</cp:coreProperties>
</file>