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0D" w:rsidRDefault="00C0030D" w:rsidP="00B1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030D" w:rsidRDefault="00C0030D" w:rsidP="00B1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61C3F" w:rsidRPr="00A811E0" w:rsidRDefault="00A61C3F" w:rsidP="00B1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Составлена</w:t>
      </w:r>
      <w:r w:rsidRPr="00A811E0">
        <w:rPr>
          <w:rFonts w:ascii="Times New Roman" w:eastAsia="Times New Roman" w:hAnsi="Times New Roman"/>
          <w:sz w:val="28"/>
          <w:szCs w:val="28"/>
          <w:lang w:eastAsia="ru-RU"/>
        </w:rPr>
        <w:t xml:space="preserve"> на основе </w:t>
      </w:r>
      <w:proofErr w:type="gramStart"/>
      <w:r w:rsidRPr="00A811E0">
        <w:rPr>
          <w:rFonts w:ascii="Times New Roman" w:eastAsia="Times New Roman" w:hAnsi="Times New Roman"/>
          <w:sz w:val="28"/>
          <w:szCs w:val="28"/>
          <w:lang w:eastAsia="ru-RU"/>
        </w:rPr>
        <w:t>федерального  государственного</w:t>
      </w:r>
      <w:proofErr w:type="gramEnd"/>
      <w:r w:rsidRPr="00A811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стандарта</w:t>
      </w:r>
      <w:r w:rsidR="007662F0" w:rsidRPr="00A811E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</w:t>
      </w:r>
      <w:r w:rsidRPr="00A811E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авторской программы под редакцией В.Г.Горецкого, УМК «Школа России», «Азбука» В.Г.Горецкого, учебник «Литературное чтение »  Л.Ф. Климанова , «Просвещение», 2017г.</w:t>
      </w:r>
    </w:p>
    <w:p w:rsidR="00B13676" w:rsidRPr="00A811E0" w:rsidRDefault="00B13676" w:rsidP="00B1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3F" w:rsidRPr="00A811E0" w:rsidRDefault="00A61C3F" w:rsidP="00A61C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A61C3F" w:rsidRPr="00A811E0" w:rsidRDefault="00A61C3F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u w:val="single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  <w:t>ПЛАНИРУЕМЫЕ РЕЗУЛЬТАТЫ ИЗУЧЕНИЯ УЧЕБНОГО ПРЕДМЕТА</w:t>
      </w:r>
    </w:p>
    <w:p w:rsidR="00A61C3F" w:rsidRPr="00A811E0" w:rsidRDefault="00A61C3F" w:rsidP="00A6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 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Личностные</w:t>
      </w: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-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осознание  значимости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чтения  для  своего дальнейшего развития и успешного обучения;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формирование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потребности  систематическом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чтении  как средстве  познания  мира и самого  себя;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знакомство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  культурно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- историческим наследием  России, общечеловеческими ценностями;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восприятие  литературного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произведения как особого вида искусства;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полноценное  восприятие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художественной литературы;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эмоциональная отзывчивость на прочитанное;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высказывание  своей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точки зрения и уважения мнения собеседника.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proofErr w:type="spellStart"/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Метапредметные</w:t>
      </w:r>
      <w:proofErr w:type="spell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освоение  приёмов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поиска нужной  информации;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овладение  алгоритмов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учебных  действий по анализу и интерпретации художественных произведений (деление  текста на части, составление плана, нахождение средств художественной выразительности и т. д.),  умение высказывать и пояснять свою точку зрения;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освоение  правил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 способов  взаимодействия с окружающим  миром;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-формирование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представления  о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правилах и нормах поведения, принятых в обществе;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-овладение основами коммуникативной деятельности на практическом уровне;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-осознание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значимости  работы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 группе и освоение  правил  групповой работы.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Предметные</w:t>
      </w: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  формирование необходимого уровня читательской компетенции;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овладение  техникой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чтения,  приёмами понимания прочитанного и прослушанного произведения, элементарными приёмами  интерпретации, анализа  и преобразования художественных, научно-популярных текстов;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  умение самостоятельно выбирать интересующую литературу;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умение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пользоваться  словарями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 справочниками;</w:t>
      </w:r>
    </w:p>
    <w:p w:rsid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 xml:space="preserve">- </w:t>
      </w:r>
    </w:p>
    <w:p w:rsidR="00A811E0" w:rsidRDefault="00A811E0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A61C3F" w:rsidRPr="00A811E0" w:rsidRDefault="00A811E0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="00A61C3F"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осознание  себя</w:t>
      </w:r>
      <w:proofErr w:type="gramEnd"/>
      <w:r w:rsidR="00A61C3F"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как грамотного  читателя, способного к творческой деятельности;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умение составлять несложные монологические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высказывания  о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произведениях( героях, событиях), устно предавать  содержание  текста по плану,  составлять небольшие  тексты повествовательного характера с элементами рассуждения и описания;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- умение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декламировать  стихотворение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  произведение,  выступать  перед знакомой аудиторией с  небольшими  сообщениями.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 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Обучающиеся научатся:</w:t>
      </w:r>
    </w:p>
    <w:p w:rsidR="00A61C3F" w:rsidRPr="00A811E0" w:rsidRDefault="00A61C3F" w:rsidP="00C0030D">
      <w:pPr>
        <w:pStyle w:val="aff5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Читать целыми словами с элементами слогового чтения трудных слов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     (Темп чтения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  30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-40 слов в минуту при чтении незнакомого текста)</w:t>
      </w:r>
    </w:p>
    <w:p w:rsidR="00A61C3F" w:rsidRPr="00A811E0" w:rsidRDefault="00A61C3F" w:rsidP="00A61C3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Понимать содержание прочитанного</w:t>
      </w:r>
    </w:p>
    <w:p w:rsidR="00A61C3F" w:rsidRPr="00A811E0" w:rsidRDefault="00A61C3F" w:rsidP="00A61C3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Уметь пересказать небольшой текст своими словами и с опорой на картинку</w:t>
      </w:r>
    </w:p>
    <w:p w:rsidR="00A61C3F" w:rsidRPr="00A811E0" w:rsidRDefault="00C0030D" w:rsidP="00A61C3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  <w:r w:rsidR="00A61C3F"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Находить заглавие текста, называть автора произведения</w:t>
      </w:r>
    </w:p>
    <w:p w:rsidR="00A61C3F" w:rsidRPr="00A811E0" w:rsidRDefault="00C0030D" w:rsidP="00A61C3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  <w:r w:rsidR="00A61C3F"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Различать в практическом плане рассказ, сказку, стихотворение</w:t>
      </w:r>
    </w:p>
    <w:p w:rsidR="00A61C3F" w:rsidRPr="00A811E0" w:rsidRDefault="00A61C3F" w:rsidP="00A61C3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Помнить имена 3-4 авторов и названия их произведений</w:t>
      </w:r>
    </w:p>
    <w:p w:rsidR="00A61C3F" w:rsidRPr="00A811E0" w:rsidRDefault="00C0030D" w:rsidP="00B1367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  <w:r w:rsidR="00A61C3F"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Знать наизусть не менее 5 стихотворений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A61C3F" w:rsidRPr="00A811E0" w:rsidRDefault="00B13676" w:rsidP="00B136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Формы контроля знаний обучающихся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Для отслеживания уровня усвоения знаний и умений используются: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стартовые и итоговые проверочные работы;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текущие проверочные работы (проводятся после изучения наиболее значительных тем программы);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устный опрос;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– демонстрация достижений ученика с предъявлением накопленного в течение года материала.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Проверка техники чтения проводится в конце учебного года. Динамику 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p w:rsidR="00A811E0" w:rsidRDefault="00A811E0" w:rsidP="00B136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A811E0" w:rsidRDefault="00A811E0" w:rsidP="00B136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</w:p>
    <w:p w:rsidR="00A61C3F" w:rsidRPr="00A811E0" w:rsidRDefault="00B13676" w:rsidP="00B136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Нормы и критерии оценивания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При определении уровня развития умений 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  навыков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по  чтению необходимо учитывать: понимание прочитанного текста, а также способ чтения, правильность, беглость, выразительность, владение речевыми навыками и умениями работать с текстом.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u w:val="single"/>
          <w:lang w:eastAsia="ru-RU"/>
        </w:rPr>
        <w:t>I полугодие.</w:t>
      </w: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Темп чтения незнакомого текста: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 уровень: 10-15 слов в минуту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 уровень: 20-30 слов в минуту.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u w:val="single"/>
          <w:lang w:eastAsia="ru-RU"/>
        </w:rPr>
        <w:t>II полугодие</w:t>
      </w: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 Темп чтения незнакомого текста: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 уровень: 20-30 слов в минуту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 уровень: 30-40 слов в минуту.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Продолжительность чтения на уроке составляет 5-7 минут.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Высокий уровень</w:t>
      </w: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развития навыка чтения: плавный слоговой способ чтения при темпе не менее 30-40 слов в минуту (на конец учебного года); понимание значения отдельных слов и предложений, умение выделить главную мысль прочитанного и нахождение в тексте слов и выражений, подтверждающих эту мысль.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Среднему уровню</w:t>
      </w: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развития навыка чтения соответствует слоговой способ чтения, если при чтении допускается от 2 до 4 ошибок, темп чтения 20-30 слов. Учащийся не может понять отдельные слова при общем понимании прочитанного; умеет выделить главную мысль, но не может найти в тексте слова и выражения, подтверждающие эту мысль.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Низкому уровню</w:t>
      </w: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развития навыка чтения соответствует чтение по буквам при темпе ниже 20 слов в минуту, без смысловых пауз и четкости произношения, непонимание общего 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смысла  прочитанного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текста, неправильные ответы на вопросы по содержанию.</w:t>
      </w:r>
    </w:p>
    <w:p w:rsidR="00A61C3F" w:rsidRPr="00A811E0" w:rsidRDefault="00A61C3F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 </w:t>
      </w:r>
    </w:p>
    <w:p w:rsidR="00A61C3F" w:rsidRPr="00A811E0" w:rsidRDefault="00A61C3F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 </w:t>
      </w: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61C3F" w:rsidRPr="00A811E0" w:rsidRDefault="00A61C3F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u w:val="single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  <w:t>СОДЕРЖАНИЕ УЧЕБНОГО ПРЕДМЕТА</w:t>
      </w:r>
    </w:p>
    <w:p w:rsidR="00B13676" w:rsidRPr="00A811E0" w:rsidRDefault="00B13676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Рабочая программа по 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литературному  чтению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рассчитана на 132 часа в год.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Количество часов в неделю – 4ч. (33 учебные недели): из них 92</w:t>
      </w:r>
      <w:proofErr w:type="gram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ч.(</w:t>
      </w:r>
      <w:proofErr w:type="gram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23учебных недели)  отводится на обучение грамоте и 40ч. (10 учебных недель) на литературное чтение.</w:t>
      </w:r>
    </w:p>
    <w:p w:rsidR="00A61C3F" w:rsidRPr="00A811E0" w:rsidRDefault="00A61C3F" w:rsidP="00A61C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</w:t>
      </w:r>
      <w:proofErr w:type="spellStart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Внутрипредметный</w:t>
      </w:r>
      <w:proofErr w:type="spellEnd"/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модуль «Литературное слушание» -26 часа</w:t>
      </w:r>
    </w:p>
    <w:p w:rsidR="00A61C3F" w:rsidRPr="00A811E0" w:rsidRDefault="00A61C3F" w:rsidP="00A61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6446"/>
        <w:gridCol w:w="7904"/>
      </w:tblGrid>
      <w:tr w:rsidR="00A61C3F" w:rsidRPr="00A811E0" w:rsidTr="00A811E0"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9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Обучение грамоте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Подготовительный период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Букварный  (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основной) период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Литературное чтение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Жили-были буквы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Стихи, загадки, небылицы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Апрель! Апрель! Звенит капель!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 шутку и всерьёз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братьях наших меньших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A61C3F" w:rsidRPr="00A811E0" w:rsidTr="00A811E0">
        <w:tc>
          <w:tcPr>
            <w:tcW w:w="12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9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 ч</w:t>
            </w:r>
          </w:p>
        </w:tc>
      </w:tr>
    </w:tbl>
    <w:p w:rsidR="00A61C3F" w:rsidRPr="00A811E0" w:rsidRDefault="00A61C3F" w:rsidP="00A6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 </w:t>
      </w:r>
    </w:p>
    <w:p w:rsidR="00A61C3F" w:rsidRPr="00A811E0" w:rsidRDefault="00A61C3F" w:rsidP="00A61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 w:type="textWrapping" w:clear="all"/>
      </w: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640AC2" w:rsidRDefault="00640AC2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A61C3F" w:rsidRPr="00A811E0" w:rsidRDefault="00A61C3F" w:rsidP="00B1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u w:val="single"/>
          <w:lang w:eastAsia="ru-RU"/>
        </w:rPr>
      </w:pPr>
      <w:r w:rsidRPr="00A811E0">
        <w:rPr>
          <w:rFonts w:ascii="Times New Roman" w:eastAsia="Times New Roman" w:hAnsi="Times New Roman"/>
          <w:b/>
          <w:bCs/>
          <w:color w:val="212121"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A61C3F" w:rsidRPr="00A811E0" w:rsidRDefault="00A61C3F" w:rsidP="00A61C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A811E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</w:t>
      </w:r>
    </w:p>
    <w:tbl>
      <w:tblPr>
        <w:tblW w:w="15025" w:type="dxa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084"/>
        <w:gridCol w:w="2686"/>
        <w:gridCol w:w="2688"/>
        <w:gridCol w:w="2408"/>
      </w:tblGrid>
      <w:tr w:rsidR="00A61C3F" w:rsidRPr="00A811E0" w:rsidTr="00431446">
        <w:tc>
          <w:tcPr>
            <w:tcW w:w="11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B1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B1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Раздел, темы уроков</w:t>
            </w:r>
          </w:p>
        </w:tc>
        <w:tc>
          <w:tcPr>
            <w:tcW w:w="2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B1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Плановая дата</w:t>
            </w:r>
          </w:p>
        </w:tc>
        <w:tc>
          <w:tcPr>
            <w:tcW w:w="2688" w:type="dxa"/>
            <w:tcBorders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B1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B13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Корректировки</w:t>
            </w: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азбукой. Общее представление о речи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и слово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Слог. Ударение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 слогах. * Модуль 1 «Литературное слушание» Народные сказки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 звуке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Слияние согласного и гласного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Слогообразующая роль гласных. Алфавит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Слогообразующая роль гласных. Алфавит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в окружающем мире.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Гласные звуки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Согласные звуки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образуется слог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А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обозначающие  звук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[а]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А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обозначающие  звук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[а]. * Модуль 2 «Литературное слушание» Игры, песенки,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О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 [о]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 с буквой О.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И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 [и].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 с буквой И.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40AC2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Буква ы, обозначающая звук [ы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 .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*Модуль 3 «Литературное слушание» Сказки русских и </w:t>
            </w: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современных писателей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*Модуль 4 «Литературное слушание»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Сказки русских и современных писателей.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У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 [у]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 с буквой У.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Н,н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 [н ], [н′ 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Н,н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 [н ], [н′ ]. Чтение слов с изученными буквами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С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 [с], [с′]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слов с буквами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С,с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 слов с изученными буквами. Модуль 5 «Литературное слушание»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К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]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[к′]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К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]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[к′]. * Модуль 6 «Литературное слушание»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 о животных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Т,т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  [т],[т′].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слогов, слов, предложений с буквами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Т,т</w:t>
            </w:r>
            <w:proofErr w:type="spellEnd"/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 с изученными буквами.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Л,л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сонорные звуки  [л], [л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Л,л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  [л], [л ] Модуль 7 «Литературное слушание» Загадки. Литературные загадки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 с изученными буквами.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Р,р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  [р], [р′]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слогов, слов и предложений с буквой Р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В,в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  звуки [в], [в′]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В,в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  звуки [в], [в′].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Модуль 8 «Литературное слушание» Рассказы о детях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Е,е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звуки  |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йэ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|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 Е – показатель мягкости согласного звука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обозначающие  звуки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 п], [п′]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текстов с буквами П, п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 и предложений с изученными буквами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Модуль 9 «Литературное слушание»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современных поэтов о Родине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слов, слогов и предложений с изученными буквами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М, м,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обозначающие  звуки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[м], [м]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текстов и слов с буквами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М,м</w:t>
            </w:r>
            <w:proofErr w:type="spellEnd"/>
            <w:proofErr w:type="gramEnd"/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*Модуль 10 «Литературное слушание»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  З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 , обозначающие согласные звуки з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слов, текстов с буквами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З,з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Б, б, обозначающие звуки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 б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[б′]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 и текстов с буквой Б. * Модуль 11 «Литературное слушание» Стихи русских поэтов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слов, текстов с изученными буквами.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слов, текстов с изученными буквами.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Д, д,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обозначающие  звуки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[д], [д′]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слов с буквами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Д,д</w:t>
            </w:r>
            <w:proofErr w:type="spellEnd"/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56*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Модуль 12 «Литературное слушание» Сказки о животных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слов, текстов с изученными буквами.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Я, я, обозначающие звуки [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Я, я, обозначающие звуки [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Буква Я – показатель мягкости согласных звуков. * Модуль 13 «Литературное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слушание»  Сказки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русских писателей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Г, г,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обозначающие  звуки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[г], [г′]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предложений, текстов с буквами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Г,г</w:t>
            </w:r>
            <w:proofErr w:type="spellEnd"/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предложений, текстов с изученными буквами.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Ч,ч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мягкий  звук  [ ч′].* Модуль 14 «Литературное слушание»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Ч,ч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обозначающие мягкий  звук  [ ч′]. Сочетание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слов, предложений с буквой Ч * Модуль 15 «Литературное слушание» Литературные сказки разных народов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слов, предложений, текстов с изученными буквами.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 ь – показатель мягкости согласных звуков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 с Ь.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Модуль 16 «Литературное слушание».  Стихи современных поэтов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Ш,ш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 твёрдый согласный звук [ш]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40AC2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Ш, ш, обозначающие твёрдый согласный </w:t>
            </w: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 [ш]. Сочетание ши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Ж, ж, обозначающие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твёрдый  звук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[ж]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слов, предложений с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буквами  Ж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ж. Сочетания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-ши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Ё, ё, обозначающие два звука [й о]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 Ё – показатель мягкости согласного звука. * Модуль 17 «Литературное слушание».  Стихи современных поэтов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буквой Й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Й, й, обозначающие мягкий   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  [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Х,х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  звуки  [х], [х′]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Х,х</w:t>
            </w:r>
            <w:proofErr w:type="spellEnd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обозначающие  звуки  [х], [х′]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Ю, ю, обозначающие два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звука  [</w:t>
            </w:r>
            <w:proofErr w:type="spellStart"/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йу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 Ю – показатель мягкости согласного звука.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* Модуль 18 «Литературное слушание» Сказки о детях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слов, предложений с изученными буквами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Твёрдый звук [ц].  Буквы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Ц,ц</w:t>
            </w:r>
            <w:proofErr w:type="spellEnd"/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слогов и слов с буквой Ц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Модуль 19 «Литературное слушание» Моя любимая книжка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Э, э, обозначающие звук [э]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  текстов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буквой Э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Буква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 ,щ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обозначающая звук [щ 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Сочетания ща,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Чтение предложений и текстов с буквами 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Щ,щ</w:t>
            </w:r>
            <w:proofErr w:type="spellEnd"/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  [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ф], [ф′].  Буквы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Фф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предложений и текстов с буквой Ф, ф.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Модуль 20 «Литературное слушание»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зарубежных писателей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буквой ъ,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.Алфавит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Раздел, темы уроков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(1)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Жили-</w:t>
            </w:r>
            <w:proofErr w:type="gramStart"/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были  буквы</w:t>
            </w:r>
            <w:proofErr w:type="gramEnd"/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В.Данько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Загадочные  буквы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94 -95* (2-3)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Аля,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Кляксич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буква А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Модуль 21 «Литературное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слушание»  (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Рассказы В. Драгунского)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(4)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С.Чёрный. «Живая азбука». Ф.Кривин. «Почему А поётся, а Б нет»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(5)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Г.Сапгир. Про медведя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 (6)*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Разговор с пчелой.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И.Гамазкова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Кто как кричит?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Модуль 22 «Литературное слушание»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Рассказы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Бианки)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(7)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С.Маршак. Автобус 27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(8)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теме: Жили-были буквы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(1)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Сказки, загадки, небылицы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Теремок. Рукавичка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(2)*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Малые фольклорные жанры. Загадки, песенки,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небылицы</w:t>
            </w: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Модуль 23«Литературное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слушание»  (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Русские народные  сказки)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103 (3)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Стишки и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книги «Рифмы Матушки Гусыни»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(4)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А.Пушкин. Отрывки из произведений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 (5)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Л.Толстой. Зайцы и лягушки. Ушинский. Гусь и журавль. Разноцветные страницы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(6)*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Сказки ,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загадки , небылицы». * Модуль 24 «Литературное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слушание»  (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  народные пословицы, поговорки,  скороговорки)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 (1)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Апрель, апрель! Звенит капель...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А.Плещеев. Сельская песенка. А.Майков.  Весна. Ласточка примчалась... Т.Белозёров. Подснежники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(2)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С.Маршак. Апрель.   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Ручей.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Загадки.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Л.Ульяницкая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Л.Яхнин.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чтение (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  русских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поэтов  о природе)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(3)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Е.Трутнева. Когда это бывает?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Весна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В.Берестов. Воробушки.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Р.Сеф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Чудо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 (4)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А.Майков. Христос Воскрес.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 (5)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«Апрель, апрель, звенит капель»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(1)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И в шутку и всерьёз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Мы играли в хохотушки.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Я.Тайц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Волк. Г.Кружков.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Ррры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113* (2)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Герои произведения. Н.Артюхова. Саша-дразнилка. * Модуль 25 «Литературное слушание»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Сказки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Г.Остера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(3)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К.Чуковский.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Федотка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О.Дриз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Привет. О.Григорьев. Стук.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Разговор лютика и Жучка. И.Пивоварова.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Кулинаки-пулинаки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(4)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К.Чуковский. Телефон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Помощник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 (5)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К.Ушинский. Что хорошо и что дурно? Ворон и сорока. Худо тому, кто добра не делает никому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 (6)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«И в шутку и всерьез»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(1)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Я и мои друзья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Ю.Ермолаев. Лучший друг. Е.Благинина. Подарок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чтение (</w:t>
            </w:r>
            <w:proofErr w:type="spellStart"/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Дж.Родари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«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 (2)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В.Орлов. Кто первый? С.Михалков. Бараны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 (3)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Р.Сеф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Совет.  В.Берестов. В магазине игрушек. В.Орлов. Дружба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121* (4)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Пивоварова. Вежливый ослик. А.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Вот так защитник. Я.Аким. Моя родня. * Модуль 26 «Литературное слушание» (Н. Носов. Рассказы).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(5)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Маршак. Хороший день. М.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Сердитый дог Буль. Ю.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Энтин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 дружбу.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 (6)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Д.Тихомиров. Мальчики и лягушки. Находка. Разноцветные страницы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 (7)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AC2" w:rsidRDefault="00640AC2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по теме </w:t>
            </w:r>
            <w:proofErr w:type="gram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Я</w:t>
            </w:r>
            <w:proofErr w:type="gram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мои друзья»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 (1)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  братьях</w:t>
            </w:r>
            <w:proofErr w:type="gramEnd"/>
            <w:r w:rsidRPr="00A811E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наших меньших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С.Михалков. Трезор.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Р.Сеф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Кто любит собак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Л.Муур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«Крошка Енот»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(2)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Приёмы словесного рисования. В.Осеева. Собака яростно лаяла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 (3)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Купите собаку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Михалков «Важный совет»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 (4)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М.Пляцковский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Цап </w:t>
            </w:r>
            <w:proofErr w:type="spellStart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Царапыч</w:t>
            </w:r>
            <w:proofErr w:type="spellEnd"/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Г.Сапгир. Кошка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(5)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В.Берестов. Лягушата В.Лунин. Никого не обижай.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С.Михалков. Важный совет</w:t>
            </w:r>
          </w:p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О.Кургузо «Рассказы маленького мальчика»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 (6)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Д.Хармс. Храбрый ёж. Н.Сладков. Лисица и Ёж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 (7)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С.Аксаков. Гнездо. Разноцветные страницы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1C3F" w:rsidRPr="00A811E0" w:rsidTr="00431446">
        <w:tc>
          <w:tcPr>
            <w:tcW w:w="11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 (8)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«О братьях наших меньших»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</w:tcBorders>
          </w:tcPr>
          <w:p w:rsidR="00A61C3F" w:rsidRPr="00A811E0" w:rsidRDefault="00A61C3F" w:rsidP="00A61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1446" w:rsidRDefault="00431446" w:rsidP="00431446">
      <w:pPr>
        <w:spacing w:after="0"/>
        <w:rPr>
          <w:rFonts w:ascii="Times New Roman" w:hAnsi="Times New Roman"/>
          <w:sz w:val="28"/>
          <w:szCs w:val="28"/>
          <w:lang w:bidi="ru-RU"/>
        </w:rPr>
      </w:pPr>
    </w:p>
    <w:p w:rsidR="00431446" w:rsidRPr="00431446" w:rsidRDefault="00431446" w:rsidP="00431446">
      <w:pPr>
        <w:spacing w:after="0"/>
        <w:rPr>
          <w:rFonts w:ascii="Times New Roman" w:hAnsi="Times New Roman"/>
          <w:sz w:val="28"/>
          <w:szCs w:val="28"/>
          <w:lang w:bidi="ru-RU"/>
        </w:rPr>
      </w:pPr>
      <w:bookmarkStart w:id="0" w:name="_GoBack"/>
      <w:bookmarkEnd w:id="0"/>
      <w:r w:rsidRPr="00431446">
        <w:rPr>
          <w:rFonts w:ascii="Times New Roman" w:hAnsi="Times New Roman"/>
          <w:sz w:val="28"/>
          <w:szCs w:val="28"/>
          <w:lang w:bidi="ru-RU"/>
        </w:rPr>
        <w:t xml:space="preserve">Рассмотрено на </w:t>
      </w:r>
    </w:p>
    <w:p w:rsidR="00431446" w:rsidRPr="00431446" w:rsidRDefault="00431446" w:rsidP="00431446">
      <w:pPr>
        <w:spacing w:after="0"/>
        <w:rPr>
          <w:rFonts w:ascii="Times New Roman" w:hAnsi="Times New Roman"/>
          <w:sz w:val="28"/>
          <w:szCs w:val="28"/>
          <w:lang w:bidi="ru-RU"/>
        </w:rPr>
      </w:pPr>
      <w:r w:rsidRPr="00431446">
        <w:rPr>
          <w:rFonts w:ascii="Times New Roman" w:hAnsi="Times New Roman"/>
          <w:sz w:val="28"/>
          <w:szCs w:val="28"/>
          <w:lang w:bidi="ru-RU"/>
        </w:rPr>
        <w:t>МО начальной школы</w:t>
      </w:r>
    </w:p>
    <w:p w:rsidR="00431446" w:rsidRPr="00431446" w:rsidRDefault="00431446" w:rsidP="00431446">
      <w:pPr>
        <w:spacing w:after="0"/>
        <w:rPr>
          <w:rFonts w:ascii="Times New Roman" w:hAnsi="Times New Roman"/>
          <w:sz w:val="28"/>
          <w:szCs w:val="28"/>
          <w:lang w:bidi="ru-RU"/>
        </w:rPr>
      </w:pPr>
      <w:r w:rsidRPr="00431446">
        <w:rPr>
          <w:rFonts w:ascii="Times New Roman" w:hAnsi="Times New Roman"/>
          <w:sz w:val="28"/>
          <w:szCs w:val="28"/>
          <w:lang w:bidi="ru-RU"/>
        </w:rPr>
        <w:t>Протокол №1 от 27.08.2020 г.</w:t>
      </w:r>
    </w:p>
    <w:p w:rsidR="00431446" w:rsidRPr="00431446" w:rsidRDefault="00431446" w:rsidP="00431446">
      <w:pPr>
        <w:spacing w:after="0"/>
        <w:rPr>
          <w:rFonts w:ascii="Times New Roman" w:hAnsi="Times New Roman"/>
          <w:sz w:val="28"/>
          <w:szCs w:val="28"/>
          <w:lang w:bidi="ru-RU"/>
        </w:rPr>
      </w:pPr>
      <w:r w:rsidRPr="00431446">
        <w:rPr>
          <w:rFonts w:ascii="Times New Roman" w:hAnsi="Times New Roman"/>
          <w:sz w:val="28"/>
          <w:szCs w:val="28"/>
          <w:lang w:bidi="ru-RU"/>
        </w:rPr>
        <w:t>Руководитель МО</w:t>
      </w:r>
    </w:p>
    <w:p w:rsidR="00431446" w:rsidRPr="00431446" w:rsidRDefault="00431446" w:rsidP="00431446">
      <w:pPr>
        <w:spacing w:after="0"/>
        <w:rPr>
          <w:rFonts w:ascii="Times New Roman" w:hAnsi="Times New Roman"/>
          <w:sz w:val="28"/>
          <w:szCs w:val="28"/>
          <w:lang w:bidi="ru-RU"/>
        </w:rPr>
      </w:pPr>
      <w:r w:rsidRPr="00431446">
        <w:rPr>
          <w:rFonts w:ascii="Times New Roman" w:hAnsi="Times New Roman"/>
          <w:sz w:val="28"/>
          <w:szCs w:val="28"/>
          <w:lang w:bidi="ru-RU"/>
        </w:rPr>
        <w:t>____________ Третьякова А.Н.</w:t>
      </w:r>
    </w:p>
    <w:p w:rsidR="00431446" w:rsidRPr="00431446" w:rsidRDefault="00431446" w:rsidP="00431446">
      <w:pPr>
        <w:rPr>
          <w:rFonts w:ascii="Times New Roman" w:hAnsi="Times New Roman"/>
          <w:b/>
          <w:sz w:val="28"/>
          <w:szCs w:val="28"/>
        </w:rPr>
      </w:pPr>
    </w:p>
    <w:p w:rsidR="0070578B" w:rsidRPr="00A811E0" w:rsidRDefault="0070578B" w:rsidP="00A61C3F">
      <w:pPr>
        <w:rPr>
          <w:rFonts w:ascii="Times New Roman" w:hAnsi="Times New Roman"/>
          <w:sz w:val="28"/>
          <w:szCs w:val="28"/>
        </w:rPr>
      </w:pPr>
    </w:p>
    <w:sectPr w:rsidR="0070578B" w:rsidRPr="00A811E0" w:rsidSect="00B13676">
      <w:footerReference w:type="even" r:id="rId8"/>
      <w:footerReference w:type="default" r:id="rId9"/>
      <w:footnotePr>
        <w:numRestart w:val="eachPage"/>
      </w:footnotePr>
      <w:pgSz w:w="16838" w:h="11906" w:orient="landscape"/>
      <w:pgMar w:top="425" w:right="567" w:bottom="482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48" w:rsidRDefault="00FD6C48">
      <w:pPr>
        <w:spacing w:after="0" w:line="240" w:lineRule="auto"/>
      </w:pPr>
      <w:r>
        <w:separator/>
      </w:r>
    </w:p>
  </w:endnote>
  <w:endnote w:type="continuationSeparator" w:id="0">
    <w:p w:rsidR="00FD6C48" w:rsidRDefault="00F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0D" w:rsidRDefault="00C0030D">
    <w:pPr>
      <w:pStyle w:val="af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11</w:t>
    </w:r>
    <w:r>
      <w:rPr>
        <w:rStyle w:val="afe"/>
      </w:rPr>
      <w:fldChar w:fldCharType="end"/>
    </w:r>
  </w:p>
  <w:p w:rsidR="00C0030D" w:rsidRDefault="00C0030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0D" w:rsidRDefault="00C0030D">
    <w:pPr>
      <w:pStyle w:val="af6"/>
      <w:framePr w:wrap="around" w:vAnchor="text" w:hAnchor="margin" w:xAlign="center" w:y="1"/>
      <w:rPr>
        <w:rStyle w:val="afe"/>
      </w:rPr>
    </w:pPr>
  </w:p>
  <w:p w:rsidR="00C0030D" w:rsidRDefault="00C0030D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48" w:rsidRDefault="00FD6C48">
      <w:pPr>
        <w:spacing w:after="0" w:line="240" w:lineRule="auto"/>
      </w:pPr>
      <w:r>
        <w:separator/>
      </w:r>
    </w:p>
  </w:footnote>
  <w:footnote w:type="continuationSeparator" w:id="0">
    <w:p w:rsidR="00FD6C48" w:rsidRDefault="00FD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DCF414"/>
    <w:lvl w:ilvl="0">
      <w:numFmt w:val="bullet"/>
      <w:lvlText w:val="*"/>
      <w:lvlJc w:val="left"/>
    </w:lvl>
  </w:abstractNum>
  <w:abstractNum w:abstractNumId="1">
    <w:nsid w:val="04F84E5C"/>
    <w:multiLevelType w:val="multilevel"/>
    <w:tmpl w:val="D52A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D6CAE"/>
    <w:multiLevelType w:val="multilevel"/>
    <w:tmpl w:val="2252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A0999"/>
    <w:multiLevelType w:val="multilevel"/>
    <w:tmpl w:val="DAC2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F5FAB"/>
    <w:multiLevelType w:val="multilevel"/>
    <w:tmpl w:val="D846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B19F7"/>
    <w:multiLevelType w:val="multilevel"/>
    <w:tmpl w:val="ACB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984122"/>
    <w:multiLevelType w:val="multilevel"/>
    <w:tmpl w:val="F7C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0868A2"/>
    <w:multiLevelType w:val="multilevel"/>
    <w:tmpl w:val="0E086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55503"/>
    <w:multiLevelType w:val="multilevel"/>
    <w:tmpl w:val="38E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6C1843"/>
    <w:multiLevelType w:val="hybridMultilevel"/>
    <w:tmpl w:val="210E67E6"/>
    <w:lvl w:ilvl="0" w:tplc="0B5C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F781D"/>
    <w:multiLevelType w:val="multilevel"/>
    <w:tmpl w:val="934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14356D"/>
    <w:multiLevelType w:val="multilevel"/>
    <w:tmpl w:val="8B7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843E4E"/>
    <w:multiLevelType w:val="hybridMultilevel"/>
    <w:tmpl w:val="D534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4818"/>
    <w:multiLevelType w:val="multilevel"/>
    <w:tmpl w:val="35874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F02335"/>
    <w:multiLevelType w:val="multilevel"/>
    <w:tmpl w:val="AE3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93705"/>
    <w:multiLevelType w:val="multilevel"/>
    <w:tmpl w:val="E68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CD1EB8"/>
    <w:multiLevelType w:val="multilevel"/>
    <w:tmpl w:val="808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F11F20"/>
    <w:multiLevelType w:val="multilevel"/>
    <w:tmpl w:val="855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D21CEB"/>
    <w:multiLevelType w:val="multilevel"/>
    <w:tmpl w:val="580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70E8E"/>
    <w:multiLevelType w:val="multilevel"/>
    <w:tmpl w:val="1D0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844DE"/>
    <w:multiLevelType w:val="multilevel"/>
    <w:tmpl w:val="86B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30ABD"/>
    <w:multiLevelType w:val="multilevel"/>
    <w:tmpl w:val="60630A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69A"/>
    <w:multiLevelType w:val="multilevel"/>
    <w:tmpl w:val="D4B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6597C"/>
    <w:multiLevelType w:val="multilevel"/>
    <w:tmpl w:val="84A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111D2"/>
    <w:multiLevelType w:val="multilevel"/>
    <w:tmpl w:val="931C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675050"/>
    <w:multiLevelType w:val="multilevel"/>
    <w:tmpl w:val="CC7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972D3"/>
    <w:multiLevelType w:val="multilevel"/>
    <w:tmpl w:val="6CE972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C487A"/>
    <w:multiLevelType w:val="multilevel"/>
    <w:tmpl w:val="4B78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60092"/>
    <w:multiLevelType w:val="multilevel"/>
    <w:tmpl w:val="2F4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69352D"/>
    <w:multiLevelType w:val="multilevel"/>
    <w:tmpl w:val="591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FD045F"/>
    <w:multiLevelType w:val="multilevel"/>
    <w:tmpl w:val="D44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1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17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19"/>
  </w:num>
  <w:num w:numId="16">
    <w:abstractNumId w:val="13"/>
  </w:num>
  <w:num w:numId="17">
    <w:abstractNumId w:val="18"/>
  </w:num>
  <w:num w:numId="18">
    <w:abstractNumId w:val="31"/>
  </w:num>
  <w:num w:numId="19">
    <w:abstractNumId w:val="16"/>
  </w:num>
  <w:num w:numId="20">
    <w:abstractNumId w:val="26"/>
  </w:num>
  <w:num w:numId="21">
    <w:abstractNumId w:val="22"/>
  </w:num>
  <w:num w:numId="22">
    <w:abstractNumId w:val="10"/>
  </w:num>
  <w:num w:numId="23">
    <w:abstractNumId w:val="28"/>
  </w:num>
  <w:num w:numId="24">
    <w:abstractNumId w:val="30"/>
  </w:num>
  <w:num w:numId="25">
    <w:abstractNumId w:val="24"/>
  </w:num>
  <w:num w:numId="26">
    <w:abstractNumId w:val="25"/>
  </w:num>
  <w:num w:numId="27">
    <w:abstractNumId w:val="32"/>
  </w:num>
  <w:num w:numId="28">
    <w:abstractNumId w:val="12"/>
  </w:num>
  <w:num w:numId="29">
    <w:abstractNumId w:val="21"/>
  </w:num>
  <w:num w:numId="30">
    <w:abstractNumId w:val="20"/>
  </w:num>
  <w:num w:numId="31">
    <w:abstractNumId w:val="5"/>
  </w:num>
  <w:num w:numId="32">
    <w:abstractNumId w:val="33"/>
  </w:num>
  <w:num w:numId="33">
    <w:abstractNumId w:val="2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F8"/>
    <w:rsid w:val="9FA73D8C"/>
    <w:rsid w:val="00041E58"/>
    <w:rsid w:val="00056D2A"/>
    <w:rsid w:val="00071CFD"/>
    <w:rsid w:val="00087E9E"/>
    <w:rsid w:val="00092C74"/>
    <w:rsid w:val="000A2C6A"/>
    <w:rsid w:val="00110818"/>
    <w:rsid w:val="001169CA"/>
    <w:rsid w:val="0012064A"/>
    <w:rsid w:val="001224B2"/>
    <w:rsid w:val="001254C3"/>
    <w:rsid w:val="00132C13"/>
    <w:rsid w:val="00146F4E"/>
    <w:rsid w:val="00152AE8"/>
    <w:rsid w:val="00162B82"/>
    <w:rsid w:val="00185C78"/>
    <w:rsid w:val="001D16BB"/>
    <w:rsid w:val="001E7016"/>
    <w:rsid w:val="002065C3"/>
    <w:rsid w:val="00210FEB"/>
    <w:rsid w:val="00211ACC"/>
    <w:rsid w:val="00232E61"/>
    <w:rsid w:val="002526EB"/>
    <w:rsid w:val="002B0CBC"/>
    <w:rsid w:val="002D3C23"/>
    <w:rsid w:val="002E4E05"/>
    <w:rsid w:val="002F2D54"/>
    <w:rsid w:val="003036E5"/>
    <w:rsid w:val="003204AB"/>
    <w:rsid w:val="00327271"/>
    <w:rsid w:val="00331B00"/>
    <w:rsid w:val="003442AC"/>
    <w:rsid w:val="00352F34"/>
    <w:rsid w:val="00371D67"/>
    <w:rsid w:val="003B71C3"/>
    <w:rsid w:val="003C0E69"/>
    <w:rsid w:val="003D22CD"/>
    <w:rsid w:val="003F4165"/>
    <w:rsid w:val="00403B75"/>
    <w:rsid w:val="00422ADB"/>
    <w:rsid w:val="00426FDD"/>
    <w:rsid w:val="00430909"/>
    <w:rsid w:val="00431446"/>
    <w:rsid w:val="0046710A"/>
    <w:rsid w:val="0047313E"/>
    <w:rsid w:val="004B26CB"/>
    <w:rsid w:val="004B70FC"/>
    <w:rsid w:val="004E188C"/>
    <w:rsid w:val="005162F8"/>
    <w:rsid w:val="005248A1"/>
    <w:rsid w:val="00557363"/>
    <w:rsid w:val="005637DB"/>
    <w:rsid w:val="0058647D"/>
    <w:rsid w:val="00590981"/>
    <w:rsid w:val="005B1AAC"/>
    <w:rsid w:val="005B35A2"/>
    <w:rsid w:val="005B410D"/>
    <w:rsid w:val="005C47E7"/>
    <w:rsid w:val="005C52D2"/>
    <w:rsid w:val="00617C10"/>
    <w:rsid w:val="00634EC8"/>
    <w:rsid w:val="00635809"/>
    <w:rsid w:val="00640AC2"/>
    <w:rsid w:val="006529F6"/>
    <w:rsid w:val="006935C7"/>
    <w:rsid w:val="006A7116"/>
    <w:rsid w:val="006C445E"/>
    <w:rsid w:val="006E630E"/>
    <w:rsid w:val="006E7150"/>
    <w:rsid w:val="006F4C95"/>
    <w:rsid w:val="0070578B"/>
    <w:rsid w:val="00736963"/>
    <w:rsid w:val="007449A1"/>
    <w:rsid w:val="007662F0"/>
    <w:rsid w:val="00770F2A"/>
    <w:rsid w:val="007A417C"/>
    <w:rsid w:val="007A507D"/>
    <w:rsid w:val="007C222A"/>
    <w:rsid w:val="008348FA"/>
    <w:rsid w:val="0085057C"/>
    <w:rsid w:val="008849C6"/>
    <w:rsid w:val="008900F2"/>
    <w:rsid w:val="008B30A1"/>
    <w:rsid w:val="008B6D10"/>
    <w:rsid w:val="008D677C"/>
    <w:rsid w:val="008F2C9A"/>
    <w:rsid w:val="00915C9F"/>
    <w:rsid w:val="00944F7D"/>
    <w:rsid w:val="00987EEF"/>
    <w:rsid w:val="009A3AC5"/>
    <w:rsid w:val="009A4838"/>
    <w:rsid w:val="009B2869"/>
    <w:rsid w:val="009C7604"/>
    <w:rsid w:val="009E3011"/>
    <w:rsid w:val="009E6AF5"/>
    <w:rsid w:val="009F3AB7"/>
    <w:rsid w:val="00A46447"/>
    <w:rsid w:val="00A61C3F"/>
    <w:rsid w:val="00A760A6"/>
    <w:rsid w:val="00A811E0"/>
    <w:rsid w:val="00A84234"/>
    <w:rsid w:val="00A85614"/>
    <w:rsid w:val="00AA221A"/>
    <w:rsid w:val="00AB3868"/>
    <w:rsid w:val="00AB7671"/>
    <w:rsid w:val="00AC074A"/>
    <w:rsid w:val="00AC63F0"/>
    <w:rsid w:val="00AC712C"/>
    <w:rsid w:val="00AF4530"/>
    <w:rsid w:val="00B00830"/>
    <w:rsid w:val="00B125BE"/>
    <w:rsid w:val="00B13676"/>
    <w:rsid w:val="00B14C3A"/>
    <w:rsid w:val="00B200F8"/>
    <w:rsid w:val="00B32BDA"/>
    <w:rsid w:val="00B36353"/>
    <w:rsid w:val="00B4120F"/>
    <w:rsid w:val="00B535D1"/>
    <w:rsid w:val="00B56201"/>
    <w:rsid w:val="00B8366D"/>
    <w:rsid w:val="00BA1E48"/>
    <w:rsid w:val="00BA2AED"/>
    <w:rsid w:val="00BB29A4"/>
    <w:rsid w:val="00BB6861"/>
    <w:rsid w:val="00BD0334"/>
    <w:rsid w:val="00BD38CE"/>
    <w:rsid w:val="00BE0145"/>
    <w:rsid w:val="00BE75A6"/>
    <w:rsid w:val="00C0030D"/>
    <w:rsid w:val="00C2642E"/>
    <w:rsid w:val="00C4520E"/>
    <w:rsid w:val="00C65BFF"/>
    <w:rsid w:val="00C75EC5"/>
    <w:rsid w:val="00CB4403"/>
    <w:rsid w:val="00CE0AAE"/>
    <w:rsid w:val="00CF77EC"/>
    <w:rsid w:val="00D01DA1"/>
    <w:rsid w:val="00D21602"/>
    <w:rsid w:val="00D264D6"/>
    <w:rsid w:val="00D60DBD"/>
    <w:rsid w:val="00D671C2"/>
    <w:rsid w:val="00DB63DD"/>
    <w:rsid w:val="00DC3232"/>
    <w:rsid w:val="00DF1C23"/>
    <w:rsid w:val="00E445A7"/>
    <w:rsid w:val="00E50B30"/>
    <w:rsid w:val="00E6722B"/>
    <w:rsid w:val="00E74AA7"/>
    <w:rsid w:val="00E75925"/>
    <w:rsid w:val="00E75FE8"/>
    <w:rsid w:val="00E95514"/>
    <w:rsid w:val="00EA196B"/>
    <w:rsid w:val="00EB270B"/>
    <w:rsid w:val="00EC0A72"/>
    <w:rsid w:val="00EC2AD4"/>
    <w:rsid w:val="00EF0E7B"/>
    <w:rsid w:val="00FC3907"/>
    <w:rsid w:val="00FD62A5"/>
    <w:rsid w:val="00FD6C48"/>
    <w:rsid w:val="00FE4F6C"/>
    <w:rsid w:val="6BE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53765-39F2-4BFA-AD4F-34CF995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0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0B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B30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50B3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0B3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0B30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0B3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50B3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50B3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50B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E50B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E50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50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E50B30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paragraph" w:styleId="aa">
    <w:name w:val="footnote text"/>
    <w:basedOn w:val="a"/>
    <w:link w:val="ab"/>
    <w:semiHidden/>
    <w:rsid w:val="00E50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E50B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ody Text"/>
    <w:basedOn w:val="a"/>
    <w:link w:val="af"/>
    <w:rsid w:val="00E50B3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0">
    <w:name w:val="Body Text First Indent"/>
    <w:basedOn w:val="ae"/>
    <w:link w:val="af1"/>
    <w:rsid w:val="00E50B30"/>
    <w:pPr>
      <w:spacing w:after="120"/>
      <w:ind w:firstLine="210"/>
      <w:jc w:val="left"/>
    </w:pPr>
    <w:rPr>
      <w:sz w:val="24"/>
    </w:rPr>
  </w:style>
  <w:style w:type="paragraph" w:styleId="23">
    <w:name w:val="Body Text First Indent 2"/>
    <w:basedOn w:val="af2"/>
    <w:link w:val="24"/>
    <w:rsid w:val="00E50B3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50B30"/>
    <w:pPr>
      <w:spacing w:after="120"/>
      <w:ind w:left="283"/>
    </w:pPr>
  </w:style>
  <w:style w:type="paragraph" w:styleId="25">
    <w:name w:val="List Bullet 2"/>
    <w:basedOn w:val="a"/>
    <w:rsid w:val="00E50B3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50B3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6">
    <w:name w:val="footer"/>
    <w:basedOn w:val="a"/>
    <w:link w:val="af7"/>
    <w:unhideWhenUsed/>
    <w:rsid w:val="00E50B30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List"/>
    <w:basedOn w:val="a"/>
    <w:rsid w:val="00E50B3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0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50B30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8">
    <w:name w:val="List Continue 2"/>
    <w:basedOn w:val="a"/>
    <w:rsid w:val="00E50B30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E50B3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rsid w:val="00E5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a">
    <w:name w:val="footnote reference"/>
    <w:basedOn w:val="a0"/>
    <w:semiHidden/>
    <w:rsid w:val="00E50B30"/>
    <w:rPr>
      <w:vertAlign w:val="superscript"/>
    </w:rPr>
  </w:style>
  <w:style w:type="character" w:styleId="afb">
    <w:name w:val="endnote reference"/>
    <w:basedOn w:val="a0"/>
    <w:semiHidden/>
    <w:rsid w:val="00E50B30"/>
    <w:rPr>
      <w:vertAlign w:val="superscript"/>
    </w:rPr>
  </w:style>
  <w:style w:type="character" w:styleId="afc">
    <w:name w:val="Emphasis"/>
    <w:basedOn w:val="a0"/>
    <w:qFormat/>
    <w:rsid w:val="00E50B30"/>
    <w:rPr>
      <w:i/>
      <w:iCs/>
    </w:rPr>
  </w:style>
  <w:style w:type="character" w:styleId="afd">
    <w:name w:val="Hyperlink"/>
    <w:basedOn w:val="a0"/>
    <w:rsid w:val="00E50B30"/>
    <w:rPr>
      <w:color w:val="0000FF"/>
      <w:u w:val="single"/>
    </w:rPr>
  </w:style>
  <w:style w:type="character" w:styleId="afe">
    <w:name w:val="page number"/>
    <w:basedOn w:val="a0"/>
    <w:rsid w:val="00E50B30"/>
  </w:style>
  <w:style w:type="character" w:styleId="aff">
    <w:name w:val="Strong"/>
    <w:basedOn w:val="a0"/>
    <w:uiPriority w:val="22"/>
    <w:qFormat/>
    <w:rsid w:val="00E50B30"/>
    <w:rPr>
      <w:b/>
      <w:bCs/>
    </w:rPr>
  </w:style>
  <w:style w:type="table" w:styleId="11">
    <w:name w:val="Table Grid 1"/>
    <w:basedOn w:val="a1"/>
    <w:rsid w:val="00E50B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0">
    <w:name w:val="Table Grid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E50B3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Абзац списка1"/>
    <w:basedOn w:val="a"/>
    <w:uiPriority w:val="34"/>
    <w:qFormat/>
    <w:rsid w:val="00E50B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B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0B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B3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50B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0B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0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50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50B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0B30"/>
    <w:rPr>
      <w:rFonts w:ascii="Arial" w:eastAsia="Times New Roman" w:hAnsi="Arial" w:cs="Arial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50B30"/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E50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50B30"/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rsid w:val="00E50B30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3"/>
    <w:semiHidden/>
    <w:rsid w:val="00E50B30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звание Знак"/>
    <w:basedOn w:val="a0"/>
    <w:link w:val="af4"/>
    <w:rsid w:val="00E50B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E50B3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50B3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50B3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50B3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50B3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E50B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9">
    <w:name w:val="Схема документа Знак"/>
    <w:basedOn w:val="a0"/>
    <w:link w:val="a8"/>
    <w:semiHidden/>
    <w:rsid w:val="00E50B30"/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E50B30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E50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E50B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50B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50B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1">
    <w:name w:val="Знак"/>
    <w:basedOn w:val="a"/>
    <w:rsid w:val="00E50B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50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E50B3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50B3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E50B3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E50B3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50B3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E50B3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50B3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E50B3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E50B3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E50B30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4">
    <w:name w:val="Стиль3 Знак"/>
    <w:basedOn w:val="a0"/>
    <w:link w:val="33"/>
    <w:rsid w:val="00E50B3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2">
    <w:name w:val="Новый"/>
    <w:basedOn w:val="a"/>
    <w:rsid w:val="00E50B3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E50B30"/>
  </w:style>
  <w:style w:type="paragraph" w:customStyle="1" w:styleId="35">
    <w:name w:val="Заголовок 3+"/>
    <w:basedOn w:val="a"/>
    <w:rsid w:val="00E50B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0B30"/>
  </w:style>
  <w:style w:type="table" w:customStyle="1" w:styleId="2a">
    <w:name w:val="Сетка таблицы2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E50B30"/>
  </w:style>
  <w:style w:type="character" w:customStyle="1" w:styleId="c35c21">
    <w:name w:val="c35 c21"/>
    <w:basedOn w:val="a0"/>
    <w:rsid w:val="00E50B30"/>
  </w:style>
  <w:style w:type="paragraph" w:customStyle="1" w:styleId="c32c0">
    <w:name w:val="c32 c0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E50B30"/>
  </w:style>
  <w:style w:type="paragraph" w:customStyle="1" w:styleId="c0c32">
    <w:name w:val="c0 c32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50B30"/>
  </w:style>
  <w:style w:type="character" w:customStyle="1" w:styleId="c1c24c7">
    <w:name w:val="c1 c24 c7"/>
    <w:basedOn w:val="a0"/>
    <w:rsid w:val="00E50B30"/>
  </w:style>
  <w:style w:type="paragraph" w:customStyle="1" w:styleId="c7">
    <w:name w:val="c7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E50B30"/>
  </w:style>
  <w:style w:type="character" w:customStyle="1" w:styleId="c1c12c3">
    <w:name w:val="c1 c12 c3"/>
    <w:basedOn w:val="a0"/>
    <w:rsid w:val="00E50B30"/>
  </w:style>
  <w:style w:type="character" w:customStyle="1" w:styleId="c1c3">
    <w:name w:val="c1 c3"/>
    <w:basedOn w:val="a0"/>
    <w:rsid w:val="00E50B30"/>
  </w:style>
  <w:style w:type="paragraph" w:customStyle="1" w:styleId="16">
    <w:name w:val="Стиль1"/>
    <w:basedOn w:val="a"/>
    <w:rsid w:val="00E50B3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E50B3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Внутренний адрес"/>
    <w:basedOn w:val="a"/>
    <w:rsid w:val="00E50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Красная строка Знак"/>
    <w:basedOn w:val="af"/>
    <w:link w:val="af0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Красная строка 2 Знак"/>
    <w:basedOn w:val="af3"/>
    <w:link w:val="23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50B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E50B30"/>
  </w:style>
  <w:style w:type="character" w:customStyle="1" w:styleId="c3">
    <w:name w:val="c3"/>
    <w:basedOn w:val="a0"/>
    <w:rsid w:val="00E50B30"/>
  </w:style>
  <w:style w:type="paragraph" w:customStyle="1" w:styleId="41">
    <w:name w:val="Стиль4"/>
    <w:basedOn w:val="a"/>
    <w:rsid w:val="00E50B3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E50B30"/>
    <w:rPr>
      <w:rFonts w:ascii="Arial Black" w:hAnsi="Arial Black" w:cs="Arial Black"/>
      <w:sz w:val="16"/>
      <w:szCs w:val="16"/>
    </w:rPr>
  </w:style>
  <w:style w:type="table" w:customStyle="1" w:styleId="36">
    <w:name w:val="Сетка таблицы3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E50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E50B3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2c">
    <w:name w:val="Абзац списка2"/>
    <w:basedOn w:val="a"/>
    <w:uiPriority w:val="99"/>
    <w:rsid w:val="00E50B30"/>
    <w:pPr>
      <w:ind w:left="720"/>
      <w:contextualSpacing/>
    </w:pPr>
  </w:style>
  <w:style w:type="paragraph" w:styleId="aff5">
    <w:name w:val="List Paragraph"/>
    <w:basedOn w:val="a"/>
    <w:uiPriority w:val="99"/>
    <w:rsid w:val="009A4838"/>
    <w:pPr>
      <w:ind w:left="720"/>
      <w:contextualSpacing/>
    </w:pPr>
  </w:style>
  <w:style w:type="paragraph" w:customStyle="1" w:styleId="c6">
    <w:name w:val="c6"/>
    <w:basedOn w:val="a"/>
    <w:rsid w:val="00D60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60DBD"/>
  </w:style>
  <w:style w:type="character" w:customStyle="1" w:styleId="c32">
    <w:name w:val="c32"/>
    <w:basedOn w:val="a0"/>
    <w:rsid w:val="00D60DBD"/>
  </w:style>
  <w:style w:type="character" w:customStyle="1" w:styleId="c4">
    <w:name w:val="c4"/>
    <w:basedOn w:val="a0"/>
    <w:rsid w:val="00D60DBD"/>
  </w:style>
  <w:style w:type="paragraph" w:customStyle="1" w:styleId="c10">
    <w:name w:val="c10"/>
    <w:basedOn w:val="a"/>
    <w:rsid w:val="00D60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60DBD"/>
  </w:style>
  <w:style w:type="paragraph" w:customStyle="1" w:styleId="c40">
    <w:name w:val="c40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A61C3F"/>
  </w:style>
  <w:style w:type="paragraph" w:customStyle="1" w:styleId="c100">
    <w:name w:val="c100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3">
    <w:name w:val="c103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A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Голубевы</cp:lastModifiedBy>
  <cp:revision>15</cp:revision>
  <cp:lastPrinted>2018-09-12T14:06:00Z</cp:lastPrinted>
  <dcterms:created xsi:type="dcterms:W3CDTF">2021-01-17T11:22:00Z</dcterms:created>
  <dcterms:modified xsi:type="dcterms:W3CDTF">2021-01-25T11:26:00Z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