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61" w:rsidRDefault="00C70428" w:rsidP="004B5E61"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лит.10"/>
          </v:shape>
        </w:pict>
      </w:r>
    </w:p>
    <w:p w:rsidR="00C70428" w:rsidRDefault="00C70428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428" w:rsidRDefault="00C70428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428" w:rsidRDefault="00C70428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428" w:rsidRDefault="00C70428" w:rsidP="00FE2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A44" w:rsidRDefault="004B5E61" w:rsidP="00FE22C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  <w:r w:rsidR="00FE22CE" w:rsidRPr="00FE22C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E22CE" w:rsidRPr="00C44B67" w:rsidRDefault="00FE22CE" w:rsidP="00FE22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FE22CE" w:rsidRPr="009A3A44" w:rsidRDefault="009A3A44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E22CE" w:rsidRPr="009A3A44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программы основного общего образования по литературе для 10 класса в соответствии со статьей 2 пункта 9 федерального закона «Об образовании в </w:t>
      </w:r>
      <w:r w:rsidR="00CB374E">
        <w:rPr>
          <w:rFonts w:ascii="Times New Roman" w:hAnsi="Times New Roman"/>
          <w:color w:val="000000"/>
          <w:sz w:val="24"/>
          <w:szCs w:val="24"/>
        </w:rPr>
        <w:t>Российской Федерации» № 273-ФЗ</w:t>
      </w:r>
      <w:r w:rsidR="00FE22CE" w:rsidRPr="009A3A44">
        <w:rPr>
          <w:rFonts w:ascii="Times New Roman" w:hAnsi="Times New Roman"/>
          <w:color w:val="000000"/>
          <w:sz w:val="24"/>
          <w:szCs w:val="24"/>
        </w:rPr>
        <w:t xml:space="preserve">, на основе Фундаментального ядра содержания общего образования, требований к результатам освоения основной общеобразовательной программы основного общего образования, представленных в Федеральном компоненте государственного образовательного стандарта, на основе примерной программы для основного общего образования по литературе (профильный уровень), на базе программы курса «Русская литература 19-20 веков» авторов: В.В.Агеносова, А.Н.Архангельского и </w:t>
      </w:r>
      <w:r w:rsidR="00CB374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E22CE" w:rsidRPr="009A3A44">
        <w:rPr>
          <w:rFonts w:ascii="Times New Roman" w:hAnsi="Times New Roman"/>
          <w:color w:val="000000"/>
          <w:sz w:val="24"/>
          <w:szCs w:val="24"/>
        </w:rPr>
        <w:t xml:space="preserve">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а также в соответствии с нормативными </w:t>
      </w:r>
      <w:r w:rsidR="00CB374E">
        <w:rPr>
          <w:rFonts w:ascii="Times New Roman" w:hAnsi="Times New Roman"/>
          <w:color w:val="000000"/>
          <w:sz w:val="24"/>
          <w:szCs w:val="24"/>
        </w:rPr>
        <w:t>и распорядительными документами.</w:t>
      </w:r>
    </w:p>
    <w:p w:rsidR="00FE22CE" w:rsidRDefault="00CB374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E22CE" w:rsidRPr="009A3A44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учебника: «Литература. 10 класс. Углублённый уровень»: в 2-х частях. Авторы: А.Н.Архангельский, Д.П.Бак, М.А.Кучерская и др., под ред. А.Н.Архангельского. Издательство «Дрофа», 2013.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Изучение литературы в старшей школе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на профильном уровне </w:t>
      </w:r>
      <w:r w:rsidRPr="009A3A44">
        <w:rPr>
          <w:rFonts w:ascii="Times New Roman" w:hAnsi="Times New Roman"/>
          <w:color w:val="000000"/>
          <w:sz w:val="24"/>
          <w:szCs w:val="24"/>
        </w:rPr>
        <w:t>направлено на достижение следующих целей:</w:t>
      </w:r>
    </w:p>
    <w:p w:rsidR="00FE22CE" w:rsidRPr="009A3A44" w:rsidRDefault="00FE22CE" w:rsidP="009A3A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воспитание </w:t>
      </w:r>
      <w:r w:rsidR="00CB374E">
        <w:rPr>
          <w:rFonts w:ascii="Times New Roman" w:hAnsi="Times New Roman"/>
          <w:color w:val="000000"/>
          <w:sz w:val="24"/>
          <w:szCs w:val="24"/>
        </w:rPr>
        <w:t xml:space="preserve">духовно развитой </w:t>
      </w:r>
      <w:r w:rsidRPr="009A3A44">
        <w:rPr>
          <w:rFonts w:ascii="Times New Roman" w:hAnsi="Times New Roman"/>
          <w:color w:val="000000"/>
          <w:sz w:val="24"/>
          <w:szCs w:val="24"/>
        </w:rPr>
        <w:t>личности, готовой к самопознанию и самосовершенствованию, способной 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E22CE" w:rsidRPr="009A3A44" w:rsidRDefault="00FE22CE" w:rsidP="009A3A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развитие </w:t>
      </w:r>
      <w:r w:rsidRPr="009A3A44">
        <w:rPr>
          <w:rFonts w:ascii="Times New Roman" w:hAnsi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 творческих способностей учащихся, читательских интересов, художественного вкуса; устной и письменной речи учащихся;</w:t>
      </w:r>
    </w:p>
    <w:p w:rsidR="00FE22CE" w:rsidRPr="009A3A44" w:rsidRDefault="00FE22CE" w:rsidP="009A3A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освоение </w:t>
      </w:r>
      <w:r w:rsidRPr="009A3A44">
        <w:rPr>
          <w:rFonts w:ascii="Times New Roman" w:hAnsi="Times New Roman"/>
          <w:color w:val="000000"/>
          <w:sz w:val="24"/>
          <w:szCs w:val="24"/>
        </w:rPr>
        <w:t>текстов художественных произведений в единстве содержания и формы, основных историко-литературных сведений и теоретико-литературных понятий; формирование общего представления об историко-литературном процессе;</w:t>
      </w:r>
    </w:p>
    <w:p w:rsidR="00FE22CE" w:rsidRPr="009A3A44" w:rsidRDefault="00FE22CE" w:rsidP="009A3A4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совершенствование умений </w:t>
      </w:r>
      <w:r w:rsidRPr="009A3A44">
        <w:rPr>
          <w:rFonts w:ascii="Times New Roman" w:hAnsi="Times New Roman"/>
          <w:color w:val="000000"/>
          <w:sz w:val="24"/>
          <w:szCs w:val="24"/>
        </w:rPr>
        <w:t>анализа и интерпретации литературного произведения как художественного целого в его историко-литературной обусловленности с использованием теоретико-литературных знаний; написания сочинений различных типов;</w:t>
      </w:r>
      <w:r w:rsidRPr="009A3A44">
        <w:rPr>
          <w:rFonts w:ascii="Times New Roman" w:hAnsi="Times New Roman"/>
          <w:color w:val="000000"/>
          <w:sz w:val="24"/>
          <w:szCs w:val="24"/>
        </w:rPr>
        <w:br/>
        <w:t>поиска, систематизации и использования необходимой информац</w:t>
      </w:r>
      <w:r w:rsidR="00CB374E">
        <w:rPr>
          <w:rFonts w:ascii="Times New Roman" w:hAnsi="Times New Roman"/>
          <w:color w:val="000000"/>
          <w:sz w:val="24"/>
          <w:szCs w:val="24"/>
        </w:rPr>
        <w:t>ии, в том числе в сети Интернет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FE22CE" w:rsidRPr="009A3A44" w:rsidRDefault="00FE22CE" w:rsidP="009A3A4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FE22CE" w:rsidRPr="009A3A44" w:rsidRDefault="00FE22CE" w:rsidP="009A3A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осмысление литературы как особой формы освоения культурной традиции;</w:t>
      </w:r>
    </w:p>
    <w:p w:rsidR="00FE22CE" w:rsidRPr="009A3A44" w:rsidRDefault="00FE22CE" w:rsidP="009A3A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формирование системы гуманитарных понятий, составляющих этико-эстетический компонент искусства;</w:t>
      </w:r>
    </w:p>
    <w:p w:rsidR="00FE22CE" w:rsidRPr="009A3A44" w:rsidRDefault="00FE22CE" w:rsidP="009A3A4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FE22CE" w:rsidRPr="009A3A44" w:rsidRDefault="00FE22CE" w:rsidP="009A3A4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эмоциональной культуры личности и социально значимого ценностного</w:t>
      </w:r>
      <w:r w:rsidRPr="009A3A44">
        <w:rPr>
          <w:rFonts w:ascii="Times New Roman" w:hAnsi="Times New Roman"/>
          <w:color w:val="000000"/>
          <w:sz w:val="24"/>
          <w:szCs w:val="24"/>
        </w:rPr>
        <w:br/>
        <w:t>отношения к миру и искусству;</w:t>
      </w:r>
    </w:p>
    <w:p w:rsidR="00FE22CE" w:rsidRPr="009A3A44" w:rsidRDefault="00FE22CE" w:rsidP="009A3A4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формирование и развитие умений грамотного и свободного владения устной и письменной речью;</w:t>
      </w:r>
    </w:p>
    <w:p w:rsidR="00FE22CE" w:rsidRPr="009A3A44" w:rsidRDefault="00CB374E" w:rsidP="009A3A4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r w:rsidR="00FE22CE" w:rsidRPr="009A3A44">
        <w:rPr>
          <w:rFonts w:ascii="Times New Roman" w:hAnsi="Times New Roman"/>
          <w:color w:val="000000"/>
          <w:sz w:val="24"/>
          <w:szCs w:val="24"/>
        </w:rPr>
        <w:t>основных эстетических и теоретико-</w:t>
      </w:r>
      <w:r>
        <w:rPr>
          <w:rFonts w:ascii="Times New Roman" w:hAnsi="Times New Roman"/>
          <w:color w:val="000000"/>
          <w:sz w:val="24"/>
          <w:szCs w:val="24"/>
        </w:rPr>
        <w:t>литературных понятий как условие</w:t>
      </w:r>
      <w:r w:rsidR="00FE22CE" w:rsidRPr="009A3A44">
        <w:rPr>
          <w:rFonts w:ascii="Times New Roman" w:hAnsi="Times New Roman"/>
          <w:color w:val="000000"/>
          <w:sz w:val="24"/>
          <w:szCs w:val="24"/>
        </w:rPr>
        <w:t xml:space="preserve"> полноценного восприятия, анализа и оценки литературно-художественных произведений.</w:t>
      </w:r>
    </w:p>
    <w:p w:rsidR="00CB374E" w:rsidRDefault="00CB374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Главной задачей курса литературы 10-го класса</w:t>
      </w:r>
      <w:r w:rsidRPr="009A3A44">
        <w:rPr>
          <w:rFonts w:ascii="Times New Roman" w:hAnsi="Times New Roman"/>
          <w:color w:val="000000"/>
          <w:sz w:val="24"/>
          <w:szCs w:val="24"/>
        </w:rPr>
        <w:t> является изучение творческого пути писателя как развитие его личности и реакции на историческое и эстетическое движение эпохи. Курс охватывает наиболее прославленный период русской литературы – 40-90-е гг. ХIХ века. В 10-м классе исторический материал более локализован, что позволяет углубить анализ литературного произведения и сделать акцент на взаимодействии писателей в литературном процессе, на своеобразии мироощущения и художественного метода каждого из них. Курс литературы призван актуализировать в сознании школьников тот пласт русской культуры, который стал особо значимой страницей мирового искусства.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B632CA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  <w:r w:rsidR="00B632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литературы на профильном уровне ученик должен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FE22CE" w:rsidRPr="009A3A44" w:rsidRDefault="00FE22CE" w:rsidP="009A3A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образную природу словесного искусства; содержание изученных литературных произведений;</w:t>
      </w:r>
    </w:p>
    <w:p w:rsidR="00FE22CE" w:rsidRPr="009A3A44" w:rsidRDefault="00FE22CE" w:rsidP="009A3A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основные факты жизни и творчества писателей-классиков XIX-XX вв., этапы их творческой эволюции;</w:t>
      </w:r>
    </w:p>
    <w:p w:rsidR="00FE22CE" w:rsidRPr="009A3A44" w:rsidRDefault="00FE22CE" w:rsidP="009A3A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FE22CE" w:rsidRPr="009A3A44" w:rsidRDefault="00FE22CE" w:rsidP="009A3A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 основные теоретико-литературные понятия;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выявлять авторскую позицию, характеризовать особенности стиля писателя;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составлять планы и тезисы статей на литературные темы, готовить учебно-исследовательские работы;</w:t>
      </w:r>
    </w:p>
    <w:p w:rsidR="00FE22CE" w:rsidRPr="009A3A44" w:rsidRDefault="00FE22CE" w:rsidP="009A3A4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lastRenderedPageBreak/>
        <w:t>писать рецензии на прочитанные произведения и сочинения различных жанров на литературные темы.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FE22CE" w:rsidRPr="009A3A44" w:rsidRDefault="00FE22CE" w:rsidP="009A3A44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Рабочая программа по литературе в 10 классе рассчитана на 170 учебных часов (5 часов в неделю).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ОСНОВНЫЕ ОСОБЕННОСТИ РАЗВИТИЯ РУССКОЙ ЛИТЕРАТУРЫ ПЕРВОЙ ПОЛОВИНЫ ХIХ ВЕКА Золотой век русской литературы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Повторение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Хронологические границы периода и духовно-нравственное содержание культурного феномена «золотой век русской литературы». Связь между философскими идеями, историческим процессом, социально-экономическими, научными достижениями и развитием литературы. Роль Г. Р. Державина и В. А.Жуковского в развитии русской литературы. Влияние принципов прозы Вальтера Скотта на русскую литературу. Байронизм и русская поэзия.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Традиции и новаторство А. С. Грибоедова в комедии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«Горе от ума»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Своеобразие поэтического мира А. С. Пушкина. Философская лирика поэта. Параллелизм как основа композиции романа в стихах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«Евгений Онегин». </w:t>
      </w:r>
      <w:r w:rsidRPr="009A3A44">
        <w:rPr>
          <w:rFonts w:ascii="Times New Roman" w:hAnsi="Times New Roman"/>
          <w:color w:val="000000"/>
          <w:sz w:val="24"/>
          <w:szCs w:val="24"/>
        </w:rPr>
        <w:t>Эпическое и лирическое начала в романе.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Образ автора. Творчество А.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Пушкина в русской критике.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Диалог искусств и позиций: экранизация произведений А. С. Пушкина.</w:t>
      </w:r>
    </w:p>
    <w:p w:rsidR="004F3166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Темы, сюжеты, герои сборников Н. И. Гоголя «Вечера на хуторе близ Диканьки» и «Миргород»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.</w:t>
      </w:r>
      <w:r w:rsidR="0003092B" w:rsidRPr="009A3A44">
        <w:rPr>
          <w:rFonts w:ascii="Times New Roman" w:hAnsi="Times New Roman"/>
          <w:b/>
          <w:i/>
          <w:color w:val="000000"/>
          <w:sz w:val="24"/>
          <w:szCs w:val="24"/>
        </w:rPr>
        <w:t>Поэма «Мертвые души»</w:t>
      </w:r>
      <w:r w:rsidRPr="009A3A44">
        <w:rPr>
          <w:rFonts w:ascii="Times New Roman" w:hAnsi="Times New Roman"/>
          <w:color w:val="000000"/>
          <w:sz w:val="24"/>
          <w:szCs w:val="24"/>
        </w:rPr>
        <w:t xml:space="preserve"> Функция художественной детали в произведениях Н. В. Гоголя.</w:t>
      </w:r>
    </w:p>
    <w:p w:rsidR="00FE22CE" w:rsidRPr="009A3A44" w:rsidRDefault="004F3166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Образы помещиков и чиновников</w:t>
      </w:r>
      <w:r w:rsidR="00FE22CE" w:rsidRPr="009A3A44">
        <w:rPr>
          <w:rFonts w:ascii="Times New Roman" w:hAnsi="Times New Roman"/>
          <w:color w:val="000000"/>
          <w:sz w:val="24"/>
          <w:szCs w:val="24"/>
        </w:rPr>
        <w:t xml:space="preserve"> в изображении Н. В. Гоголя, художников-иллюстраторов актеров. Народ в поэме Гоголя.</w:t>
      </w:r>
      <w:r w:rsidRPr="009A3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92B" w:rsidRPr="009A3A44">
        <w:rPr>
          <w:rFonts w:ascii="Times New Roman" w:hAnsi="Times New Roman"/>
          <w:color w:val="000000"/>
          <w:sz w:val="24"/>
          <w:szCs w:val="24"/>
        </w:rPr>
        <w:t>Система образов</w:t>
      </w:r>
      <w:r w:rsidRPr="009A3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92B" w:rsidRPr="009A3A44">
        <w:rPr>
          <w:rFonts w:ascii="Times New Roman" w:hAnsi="Times New Roman"/>
          <w:color w:val="000000"/>
          <w:sz w:val="24"/>
          <w:szCs w:val="24"/>
        </w:rPr>
        <w:t>.Жанр поэмы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Художественный смысл авторских отступлений в поэме «Мертвые души».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Лирический герой и символика поэзии М. Ю. Лермонтова. Историческая тема в творчестве поэта. Психологизм в романе М.Ю. Лермонтова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«Герой нашего времени». </w:t>
      </w:r>
      <w:r w:rsidRPr="009A3A44">
        <w:rPr>
          <w:rFonts w:ascii="Times New Roman" w:hAnsi="Times New Roman"/>
          <w:color w:val="000000"/>
          <w:sz w:val="24"/>
          <w:szCs w:val="24"/>
        </w:rPr>
        <w:t>Способы изображения конфликта в романе. Творчество М.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Ю.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Лермонтова в русской критике.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Язык литературы и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язык кино: экранизация произведений М.Ю. Лермонтова. Г. Р. Державин, А. С. Пушкин, Н. В. Гоголь, М.Ю. Лермонтов о миссии поэта (писателя).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Стилистические особенности прозы А. С. Пушкина, М. Ю. Лермонтова, Н. В. Гоголя.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Внеклассное чтение</w:t>
      </w:r>
      <w:r w:rsidRPr="009A3A44">
        <w:rPr>
          <w:rFonts w:ascii="Times New Roman" w:hAnsi="Times New Roman"/>
          <w:color w:val="000000"/>
          <w:sz w:val="24"/>
          <w:szCs w:val="24"/>
        </w:rPr>
        <w:t>. Оноре де Бальзак «Гобсек», «Шагреневая кожа».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ИСТОРИКО-КУЛЬТУРНАЯ ОБСТАНОВКА ВТОРОЙ ПОЛОВИНЫ XIX ВЕКА В РОССИИ И МИРЕ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Новая эпоха европейской истории. Культура и экономика. Наука. Искусство и литература.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ЛИТЕРАТУРНОЕ ДВИЖЕНИЕ 1840-Х ГОДОВ И НАТУРАЛЬНАЯ ШКОЛА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Литературный процесс и социально-исторический контекст. </w:t>
      </w:r>
      <w:r w:rsidRPr="009A3A44">
        <w:rPr>
          <w:rFonts w:ascii="Times New Roman" w:hAnsi="Times New Roman"/>
          <w:color w:val="000000"/>
          <w:sz w:val="24"/>
          <w:szCs w:val="24"/>
        </w:rPr>
        <w:t>Понятие литературного процесса.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Русская литература второй половины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XIX века — равноправная участница мирового литературного процесса. Переходная эпоха. Связь литературы с общественными движениями: споры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западников</w:t>
      </w:r>
      <w:r w:rsidRPr="009A3A44">
        <w:rPr>
          <w:rFonts w:ascii="Times New Roman" w:hAnsi="Times New Roman"/>
          <w:color w:val="000000"/>
          <w:sz w:val="24"/>
          <w:szCs w:val="24"/>
        </w:rPr>
        <w:t> и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славянофилов. </w:t>
      </w:r>
      <w:r w:rsidRPr="009A3A44">
        <w:rPr>
          <w:rFonts w:ascii="Times New Roman" w:hAnsi="Times New Roman"/>
          <w:color w:val="000000"/>
          <w:sz w:val="24"/>
          <w:szCs w:val="24"/>
        </w:rPr>
        <w:t>Принципиальная важность тех и других для формирования русской культуры.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Роль В.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Г.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Белинского и Н.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Некрасова в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организации литературного процесса, толстые журналы («Отечественные записки», «Современник») и их влияние на литературу (В. Г. Белинский. «Письмо к Н. В. Гоголю»). Актуальность социального подхода к изображению человеческой личности; альманах «Физиология Петербурга» и главные принципы натуральной школы (повесть Д. В. Григоровича «Антон-Горемыка» — в отрывках). Натурализм и романтизм.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«СОЦИАЛЬНАЯ ЭПОХА» В РУССКОЙ ЛИТЕРАТУРЕ 1850-1860-Х ГОДОВ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Писатели-шестидесятники (общий обзор), их попытка соединить эстетические задачи с пропагандой революционно-демократических идей.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Понятие о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тенденциозном</w:t>
      </w:r>
      <w:r w:rsidRPr="009A3A44">
        <w:rPr>
          <w:rFonts w:ascii="Times New Roman" w:hAnsi="Times New Roman"/>
          <w:color w:val="000000"/>
          <w:sz w:val="24"/>
          <w:szCs w:val="24"/>
        </w:rPr>
        <w:t> искусстве. «Новые люди» в русской прозе 1850—1860-х годов.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lastRenderedPageBreak/>
        <w:t>Роль жанра романа в развитии русской прозы. А. И. Герцен. «Кто виноват?»; Н. Г. Чернышевский. «Что делать?».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Литературная деятельность писателей шестидесятников. Н. Г. Помяловский, В. А. Слепцов, критик Д. И. Писарев; преодоление шестидесятничества; творчество С. Т. Аксакова.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И.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Герцен.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«Кто виноват?»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Н.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Г.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Чернышевский.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«Что делать?»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обзор</w:t>
      </w:r>
      <w:r w:rsidRPr="009A3A44">
        <w:rPr>
          <w:rFonts w:ascii="Times New Roman" w:hAnsi="Times New Roman"/>
          <w:color w:val="000000"/>
          <w:sz w:val="24"/>
          <w:szCs w:val="24"/>
        </w:rPr>
        <w:t>)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рассказ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(новелла),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повесть,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роман,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рассказчик,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повествователь,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чистое искусство,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натурализм.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М. Е. САЛТЫКОВ-ЩЕДРИН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помпадурши», цикл «За рубежом»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обзор</w:t>
      </w:r>
      <w:r w:rsidRPr="009A3A44">
        <w:rPr>
          <w:rFonts w:ascii="Times New Roman" w:hAnsi="Times New Roman"/>
          <w:color w:val="000000"/>
          <w:sz w:val="24"/>
          <w:szCs w:val="24"/>
        </w:rPr>
        <w:t>). Сказки Салтыкова-Щедрина. Своеобразие сказок. Отличие их от народных. Гротеск, иносказание, фантастические ситуации. Художественное мастерство Салтыкова-Щедрина. Сатира в европейской литературе XIX века.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Роман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«Господа Головлевы»</w:t>
      </w:r>
      <w:r w:rsidRPr="009A3A44">
        <w:rPr>
          <w:rFonts w:ascii="Times New Roman" w:hAnsi="Times New Roman"/>
          <w:color w:val="000000"/>
          <w:sz w:val="24"/>
          <w:szCs w:val="24"/>
        </w:rPr>
        <w:t> или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«История одного города»</w:t>
      </w:r>
      <w:r w:rsidRPr="009A3A44">
        <w:rPr>
          <w:rFonts w:ascii="Times New Roman" w:hAnsi="Times New Roman"/>
          <w:color w:val="000000"/>
          <w:sz w:val="24"/>
          <w:szCs w:val="24"/>
        </w:rPr>
        <w:t> 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на выбор учителя и учащихся</w:t>
      </w:r>
      <w:r w:rsidRPr="009A3A44">
        <w:rPr>
          <w:rFonts w:ascii="Times New Roman" w:hAnsi="Times New Roman"/>
          <w:color w:val="000000"/>
          <w:sz w:val="24"/>
          <w:szCs w:val="24"/>
        </w:rPr>
        <w:t>). Проблематика, конфликт и идея произведения. Мотив разрушения семьи, духовного обнищания и пустоты. Новаторство писателя в развитии жанра романа.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«История одного города» </w:t>
      </w:r>
      <w:r w:rsidRPr="009A3A44">
        <w:rPr>
          <w:rFonts w:ascii="Times New Roman" w:hAnsi="Times New Roman"/>
          <w:color w:val="000000"/>
          <w:sz w:val="24"/>
          <w:szCs w:val="24"/>
        </w:rPr>
        <w:t>—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одно из самых ярких проявлений позиции писателя в русской литературе и общественной жизни: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трезвость оценки и отсутствие каких-либо радужных иллюзий. Особенности сюжета. Гротеск, аллегория 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Споры о творчестве писателя в прижизненной критике.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«История одного города»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«Господа Головлевы»</w:t>
      </w:r>
      <w:r w:rsidRPr="009A3A44">
        <w:rPr>
          <w:rFonts w:ascii="Times New Roman" w:hAnsi="Times New Roman"/>
          <w:color w:val="000000"/>
          <w:sz w:val="24"/>
          <w:szCs w:val="24"/>
        </w:rPr>
        <w:t>, «Губернские очерки»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в обзоре</w:t>
      </w:r>
      <w:r w:rsidRPr="009A3A44">
        <w:rPr>
          <w:rFonts w:ascii="Times New Roman" w:hAnsi="Times New Roman"/>
          <w:color w:val="000000"/>
          <w:sz w:val="24"/>
          <w:szCs w:val="24"/>
        </w:rPr>
        <w:t>), «Помпадуры и помпадурши»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в обзоре</w:t>
      </w:r>
      <w:r w:rsidRPr="009A3A44">
        <w:rPr>
          <w:rFonts w:ascii="Times New Roman" w:hAnsi="Times New Roman"/>
          <w:color w:val="000000"/>
          <w:sz w:val="24"/>
          <w:szCs w:val="24"/>
        </w:rPr>
        <w:t>),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сказки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«Медведь на воеводстве»,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«Коняга»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повторение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И. А. ГОНЧАРОВ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Личность писателя, особенности творческого пути. Романная трилогия Гончарова («Обыкновенная история», «Обломов», «Обрыв»)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 «Проблема национального характера в русской и мировой литературе (М. Твен. «Том Сойер»).Герои Гончарова и жизненный идеал писателя. Место путевых очерков в творчестве Гончарова. «Фрегат «Паллада»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дополнительное чтение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«Обломов». </w:t>
      </w:r>
      <w:r w:rsidRPr="009A3A44">
        <w:rPr>
          <w:rFonts w:ascii="Times New Roman" w:hAnsi="Times New Roman"/>
          <w:color w:val="000000"/>
          <w:sz w:val="24"/>
          <w:szCs w:val="24"/>
        </w:rPr>
        <w:t>Печальный роман о замечательном ленивце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—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главное литературное свершение Гончарова.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Идиллический мир Обломовки—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духовная родина главного героя. Мир абсолютного детства, абсолютной поэзии. Провинция и столица. Обломовка и Петербург— два разных мира. Квартира Обломова— островок Обломовки в чужом мире. Главный герой, его мироощущение и судьба. Культурный смысл обломовской лени. Обломов и Штольц.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«обломовщины». Представление о литературной ономастике: имя и фамилия героя.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Особенности композиции. Споры о романе «Обломов» в русской критике и отечественном литературоведении.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«Обломов»</w:t>
      </w:r>
      <w:r w:rsidRPr="009A3A44">
        <w:rPr>
          <w:rFonts w:ascii="Times New Roman" w:hAnsi="Times New Roman"/>
          <w:color w:val="000000"/>
          <w:sz w:val="24"/>
          <w:szCs w:val="24"/>
        </w:rPr>
        <w:t>, «Обыкновенная история», «Обрыв».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вставной эпизод, герои-антиподы,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интерпретация, концепция автора,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концепция критика, поэтика,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сюжетный мотив, типизация, эпическое время.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И. С. ТУРГЕНЕВ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Личность писателя.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«Записки охотника»</w:t>
      </w:r>
      <w:r w:rsidRPr="009A3A44">
        <w:rPr>
          <w:rFonts w:ascii="Times New Roman" w:hAnsi="Times New Roman"/>
          <w:color w:val="000000"/>
          <w:sz w:val="24"/>
          <w:szCs w:val="24"/>
        </w:rPr>
        <w:t>. Правда документа и правда вымысла. Народные характеры в прозе Тургенева. Психологизм как основа творческого метода. 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 «Рудин», «Ася», «Дым». Тургеневская картина мира: естественность любви и противоестественность насилия, в том числе идеологического. Женские образы в тургеневской прозе.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«Отцы и дети». «Дворянское гнездо»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Стихотворения в прозе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 выбору учителя и учащихся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Роман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«Отцы и дети»</w:t>
      </w:r>
      <w:r w:rsidRPr="009A3A44">
        <w:rPr>
          <w:rFonts w:ascii="Times New Roman" w:hAnsi="Times New Roman"/>
          <w:color w:val="000000"/>
          <w:sz w:val="24"/>
          <w:szCs w:val="24"/>
        </w:rPr>
        <w:t>. 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Хронотоп романа. Художественный смысл описаний природы. Авторская позиция и идея произведения.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Роман Тургенева в русской критике и литературоведении.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Роман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«Дворянское гнездо»</w:t>
      </w:r>
      <w:r w:rsidRPr="009A3A44">
        <w:rPr>
          <w:rFonts w:ascii="Times New Roman" w:hAnsi="Times New Roman"/>
          <w:color w:val="000000"/>
          <w:sz w:val="24"/>
          <w:szCs w:val="24"/>
        </w:rPr>
        <w:t>: «наблюдения над русской жизнью»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И.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С.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Тургенев</w:t>
      </w:r>
      <w:r w:rsidRPr="009A3A44">
        <w:rPr>
          <w:rFonts w:ascii="Times New Roman" w:hAnsi="Times New Roman"/>
          <w:color w:val="000000"/>
          <w:sz w:val="24"/>
          <w:szCs w:val="24"/>
        </w:rPr>
        <w:t>). Сюжет и композиция романа.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Идея «дворянского гнезда». Роль музыки в романе. Федор Лаврецкий и Лиза Калитина: распад круга, разорение «гнезда».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Европейский контекст творчества Тургенева: Гюстав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Флобер. «Госпожа Бовари».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«Отцы и дети»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«Записки охотника»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повторение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«Стихотворения в прозе»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(повторение).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«Рудин»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в обзоре</w:t>
      </w:r>
      <w:r w:rsidRPr="009A3A44">
        <w:rPr>
          <w:rFonts w:ascii="Times New Roman" w:hAnsi="Times New Roman"/>
          <w:color w:val="000000"/>
          <w:sz w:val="24"/>
          <w:szCs w:val="24"/>
        </w:rPr>
        <w:t>). «Ася»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повторение</w:t>
      </w:r>
      <w:r w:rsidRPr="009A3A44">
        <w:rPr>
          <w:rFonts w:ascii="Times New Roman" w:hAnsi="Times New Roman"/>
          <w:color w:val="000000"/>
          <w:sz w:val="24"/>
          <w:szCs w:val="24"/>
        </w:rPr>
        <w:t>).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«Дворянское гнездо»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психологизм,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творческий метод,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лиризм.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А. Н. ОСТРОВСКИЙ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речевой аналог действия. Драматические жанры Островского: народная комедия, народная драма, сатирическая драма, сатирическая комедия. Комическое и трагическое в пьесах Островского.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Народная драма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«Гроза».</w:t>
      </w:r>
      <w:r w:rsidRPr="009A3A44">
        <w:rPr>
          <w:rFonts w:ascii="Times New Roman" w:hAnsi="Times New Roman"/>
          <w:color w:val="000000"/>
          <w:sz w:val="24"/>
          <w:szCs w:val="24"/>
        </w:rPr>
        <w:t> Социальный контекст пьесы «Жестокие нравы» города Калинова. Образ Катерины в системе персонажей пьесы. Психологизм пьесы, символика и конфликт, отражение русской действительности в пьесе. Позиция автора-драматурга.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Драма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«Бесприданница»</w:t>
      </w:r>
      <w:r w:rsidRPr="009A3A44">
        <w:rPr>
          <w:rFonts w:ascii="Times New Roman" w:hAnsi="Times New Roman"/>
          <w:color w:val="000000"/>
          <w:sz w:val="24"/>
          <w:szCs w:val="24"/>
        </w:rPr>
        <w:t>. Купечество в изображении А. И. Островского. Образ Ларисы Огудаловой в оценке читателя и зрителя. Автор и героиня. Поэтика пьесы. Богатство речевой характеристики героев. Экранизация пьесы Островского.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Фольклорные мотивы в сценической сказке «Снегурочка». Символическая роль реалистических деталей. Островский в контексте европейского театра второй половины XIX века: Г. Ибсен. «Пер Гюнт».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Споры о творчестве Островского в русской критике.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«Гроза»</w:t>
      </w:r>
      <w:r w:rsidRPr="009A3A44">
        <w:rPr>
          <w:rFonts w:ascii="Times New Roman" w:hAnsi="Times New Roman"/>
          <w:color w:val="000000"/>
          <w:sz w:val="24"/>
          <w:szCs w:val="24"/>
        </w:rPr>
        <w:t>,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«Бесприданница»</w:t>
      </w:r>
      <w:r w:rsidRPr="009A3A44">
        <w:rPr>
          <w:rFonts w:ascii="Times New Roman" w:hAnsi="Times New Roman"/>
          <w:color w:val="000000"/>
          <w:sz w:val="24"/>
          <w:szCs w:val="24"/>
        </w:rPr>
        <w:t>, «Лес», «На всякого мудреца довольно простоты», «Снегурочка»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в обзоре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дагерротипный реализм,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диалог,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драма,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катарсис,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комизм,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монолог,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ономастика,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ремарка,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реминисценция,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речевая характеристика, театральные амплуа.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Н. А. НЕКРАСОВ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гладкописи, шероховатый стиль, «неуклюжий стих» 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lastRenderedPageBreak/>
        <w:t>Поэма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«Кому на Руси жить хорошо»</w:t>
      </w:r>
      <w:r w:rsidRPr="009A3A44">
        <w:rPr>
          <w:rFonts w:ascii="Times New Roman" w:hAnsi="Times New Roman"/>
          <w:color w:val="000000"/>
          <w:sz w:val="24"/>
          <w:szCs w:val="24"/>
        </w:rPr>
        <w:t>. Особенности композиции. Путешествие— композиционный стержень поэмы. Эпическое и лирическое в поэме. Фольклорные мотивы. Образ народа. Представление о счастье. Социально-философская картина мира. Реальность и фантастика в поэме. Некрасов — редактор. Правда как литературный и жизненный идеал. Журналы «Современник» и «Отечественные записки» и демократическая линия в русской литературе середины XIX века. Некрасовская линия в русской поэзии и социальные мотивы в европейской лирике: Пьер Жан Беранже.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Творчество Н. А. Некрасова в литературной критике и литературоведении.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</w:t>
      </w:r>
      <w:r w:rsidRPr="009A3A44">
        <w:rPr>
          <w:rFonts w:ascii="Times New Roman" w:hAnsi="Times New Roman"/>
          <w:color w:val="000000"/>
          <w:sz w:val="24"/>
          <w:szCs w:val="24"/>
        </w:rPr>
        <w:t>: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«Современная ода»</w:t>
      </w:r>
      <w:r w:rsidRPr="009A3A44">
        <w:rPr>
          <w:rFonts w:ascii="Times New Roman" w:hAnsi="Times New Roman"/>
          <w:color w:val="000000"/>
          <w:sz w:val="24"/>
          <w:szCs w:val="24"/>
        </w:rPr>
        <w:t>, «В дороге», «Мы с тобой бестолковые люди...», «Я не люблю иронии твоей...»,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«Колыбельная песня» («Подражание Лермонтову»),«Поэт и гражданин»,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«Рыцарь на час», «Я за то глубоко презираю себя...», «Памяти Добролюбова», «Элегия» («Пускай нам говорит изменчивая мода...»), </w:t>
      </w:r>
      <w:r w:rsidRPr="009A3A44">
        <w:rPr>
          <w:rFonts w:ascii="Times New Roman" w:hAnsi="Times New Roman"/>
          <w:color w:val="000000"/>
          <w:sz w:val="24"/>
          <w:szCs w:val="24"/>
        </w:rPr>
        <w:t>«О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Муза! я у двери гроба...».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Поэмы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«Кому на Руси жить хорошо»</w:t>
      </w:r>
      <w:r w:rsidRPr="009A3A44">
        <w:rPr>
          <w:rFonts w:ascii="Times New Roman" w:hAnsi="Times New Roman"/>
          <w:color w:val="000000"/>
          <w:sz w:val="24"/>
          <w:szCs w:val="24"/>
        </w:rPr>
        <w:t>, «Мороз, Красный нос»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повторение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 авторский замысел, мифологема, музыкальность стиха, литературная пародия, сквозной мотив, фельетон, фольклорный колорит.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РУССКАЯ ЛИРИКА ВТОРОЙ ПОЛОВИНЫ XIX ВЕКА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 творчества А. Н. Плещеева. Классический стиль и «чистое искусство»: антологическая лирика А. Н. Майкова. Пародия как серьезный жанр: «литературная маска» Козьмы Пруткова. Национальная самобытность как теоретический тезис и как поэтическая практика: лирические стихотворения критика А. А. Григорьева. Лиризм, ирония, историзм: творчество А. К. Толстого, поэзия В. С. Соловьева.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Поэты 1870-х годов и проблема эпигонства в литературе (С. Я. Надсон, А. А. Апухтин, К. С. Случевский).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Русская поэзия и предвестье европейского символизма; представление о декадансе (Ш. Бодлер, П. Верлен, А. Рембо).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</w:t>
      </w:r>
      <w:r w:rsidRPr="009A3A44">
        <w:rPr>
          <w:rFonts w:ascii="Times New Roman" w:hAnsi="Times New Roman"/>
          <w:color w:val="000000"/>
          <w:sz w:val="24"/>
          <w:szCs w:val="24"/>
        </w:rPr>
        <w:t>: А. Н. Плещеев.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«Вперед!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без страха и сомненья...»</w:t>
      </w:r>
      <w:r w:rsidRPr="009A3A44">
        <w:rPr>
          <w:rFonts w:ascii="Times New Roman" w:hAnsi="Times New Roman"/>
          <w:color w:val="000000"/>
          <w:sz w:val="24"/>
          <w:szCs w:val="24"/>
        </w:rPr>
        <w:t>; А. Н. Майков.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«Весна!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выставляется первая рама...»</w:t>
      </w:r>
      <w:r w:rsidRPr="009A3A44">
        <w:rPr>
          <w:rFonts w:ascii="Times New Roman" w:hAnsi="Times New Roman"/>
          <w:color w:val="000000"/>
          <w:sz w:val="24"/>
          <w:szCs w:val="24"/>
        </w:rPr>
        <w:t>; Козьма Прутков.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«Когда в толпе ты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встретишь человека...»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Григорьев.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«О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говори хоть ты со мной...»</w:t>
      </w:r>
      <w:r w:rsidRPr="009A3A44">
        <w:rPr>
          <w:rFonts w:ascii="Times New Roman" w:hAnsi="Times New Roman"/>
          <w:color w:val="000000"/>
          <w:sz w:val="24"/>
          <w:szCs w:val="24"/>
        </w:rPr>
        <w:t>;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К.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Толстой.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«Средь шумного бала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случайно...»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«Против течения»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«История государства Российского от Гостомысла до Тимашева»</w:t>
      </w:r>
      <w:r w:rsidRPr="009A3A44">
        <w:rPr>
          <w:rFonts w:ascii="Times New Roman" w:hAnsi="Times New Roman"/>
          <w:color w:val="000000"/>
          <w:sz w:val="24"/>
          <w:szCs w:val="24"/>
        </w:rPr>
        <w:t>;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В.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Соловьев.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«Ех оriente luх»</w:t>
      </w:r>
      <w:r w:rsidRPr="009A3A44">
        <w:rPr>
          <w:rFonts w:ascii="Times New Roman" w:hAnsi="Times New Roman"/>
          <w:color w:val="000000"/>
          <w:sz w:val="24"/>
          <w:szCs w:val="24"/>
        </w:rPr>
        <w:t>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антологическая лирика,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декаданс,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мотив,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символизм,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эпигонство.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Ф. И. ТЮТЧЕВ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космизм как поэтическое мироощущение. Любовная лирика и мир философских идей; стихи «Денисьевского цикла». Немецкая натурфилософия и национальная русская поэзия. Политическая лирика поэта-философа.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Творчество Тютчева в литературной критике и литературоведении.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«Цицерон»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«Silеntium!»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«Эти бедные селенья...»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«Не то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что мните вы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природа»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«К Ганке»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«Природа-сфинкс...»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как убийственно мы любим...»</w:t>
      </w:r>
      <w:r w:rsidRPr="009A3A44">
        <w:rPr>
          <w:rFonts w:ascii="Times New Roman" w:hAnsi="Times New Roman"/>
          <w:color w:val="000000"/>
          <w:sz w:val="24"/>
          <w:szCs w:val="24"/>
        </w:rPr>
        <w:t>, «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Последняя любовь»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«Все отнял у меня казнящий Бог...»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поэтический цикл,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философская лирика.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А. А. ФЕТ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 xml:space="preserve"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</w:t>
      </w:r>
      <w:r w:rsidRPr="009A3A44">
        <w:rPr>
          <w:rFonts w:ascii="Times New Roman" w:hAnsi="Times New Roman"/>
          <w:color w:val="000000"/>
          <w:sz w:val="24"/>
          <w:szCs w:val="24"/>
        </w:rPr>
        <w:lastRenderedPageBreak/>
        <w:t>глубина. Роль анафоры, кольцевой композиции и назывных предложений в создании художественного мира произведения.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Творчество Фета в литературной критике и литературоведении.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Стихотворения</w:t>
      </w:r>
      <w:r w:rsidRPr="009A3A44">
        <w:rPr>
          <w:rFonts w:ascii="Times New Roman" w:hAnsi="Times New Roman"/>
          <w:color w:val="000000"/>
          <w:sz w:val="24"/>
          <w:szCs w:val="24"/>
        </w:rPr>
        <w:t>: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«На заре ты ее не буди...»</w:t>
      </w:r>
      <w:r w:rsidRPr="009A3A44">
        <w:rPr>
          <w:rFonts w:ascii="Times New Roman" w:hAnsi="Times New Roman"/>
          <w:color w:val="000000"/>
          <w:sz w:val="24"/>
          <w:szCs w:val="24"/>
        </w:rPr>
        <w:t>,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«Непогода—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осень—</w:t>
      </w:r>
      <w:r w:rsidRPr="009A3A44">
        <w:rPr>
          <w:rFonts w:ascii="Times New Roman" w:hAnsi="Times New Roman"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куришь...»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«Сияла ночь. Луной был полон сад. Лежали...»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«Когда читала ты мучительные строки...»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«Шепот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робкое дыханье...»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«На стоге сена ночью южной...»</w:t>
      </w:r>
      <w:r w:rsidRPr="009A3A44">
        <w:rPr>
          <w:rFonts w:ascii="Times New Roman" w:hAnsi="Times New Roman"/>
          <w:color w:val="000000"/>
          <w:sz w:val="24"/>
          <w:szCs w:val="24"/>
        </w:rPr>
        <w:t>, «Это утро,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радость эта...»,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«Еще майская ночь...».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анафора,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кольцевая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композиция, лирическая картина мира, лирический сюжет, миниатюра, пейзажная лирика.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Н. С. ЛЕСКОВ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Личность писателя. Концепция русского национального характера в творчестве Лескова. Поиск нового героя: народные праведники, чудаки, странники, «однодумки».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Опора на фольклорную традицию сказа («Сказ о тульском косом левше и о стальной блохе» — повторение). Историко-культурный контекст сказа «Левша». Роль исторического анекдота (занимательной истории) в построении сюжета. Картина российской жизни, в которой есть место и праведности и «лютости», в произведениях Лескова («Тупейный художник», «Запечатленный ангел» — обзорно). Стремление вписать романное содержание в малые жанры эпоса: короткую повесть, рассказ, очерк. Символичность названия рассказа Н. С. Лескова «Леди Макбет Мценского уезда». Святочный рассказ в творчестве Лескова. Неповторимость языка и интонации.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«Очарованный странник». </w:t>
      </w:r>
      <w:r w:rsidRPr="009A3A44">
        <w:rPr>
          <w:rFonts w:ascii="Times New Roman" w:hAnsi="Times New Roman"/>
          <w:color w:val="000000"/>
          <w:sz w:val="24"/>
          <w:szCs w:val="24"/>
        </w:rPr>
        <w:t>Судьба и философия жизни Ивана Флягина.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Типическое и индивидуальное в образе правдоискателя. Авторская ирония по отношению к рассказчику. Близость к народной речи. Творчество Лескова в литературной критике и литературоведении.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«Очарованный странник»</w:t>
      </w:r>
      <w:r w:rsidRPr="009A3A44">
        <w:rPr>
          <w:rFonts w:ascii="Times New Roman" w:hAnsi="Times New Roman"/>
          <w:color w:val="000000"/>
          <w:sz w:val="24"/>
          <w:szCs w:val="24"/>
        </w:rPr>
        <w:t>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«Левша»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повторение</w:t>
      </w:r>
      <w:r w:rsidRPr="009A3A44">
        <w:rPr>
          <w:rFonts w:ascii="Times New Roman" w:hAnsi="Times New Roman"/>
          <w:color w:val="000000"/>
          <w:sz w:val="24"/>
          <w:szCs w:val="24"/>
        </w:rPr>
        <w:t>),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«Леди Макбет Мценского уезда», «Запечатленный ангел».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авторская ирония,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контекст,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литературный анекдот,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мотивировка,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святочный рассказ,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сказ.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Ф. М. ДОСТОЕВСКИЙ</w:t>
      </w:r>
      <w:r w:rsidR="004F3166" w:rsidRPr="009A3A44">
        <w:rPr>
          <w:rFonts w:ascii="Times New Roman" w:hAnsi="Times New Roman"/>
          <w:b/>
          <w:bCs/>
          <w:color w:val="000000"/>
          <w:sz w:val="24"/>
          <w:szCs w:val="24"/>
        </w:rPr>
        <w:t>(возможно перенесение в 11 класс)</w:t>
      </w:r>
      <w:r w:rsidR="00997F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3A44">
        <w:rPr>
          <w:rFonts w:ascii="Times New Roman" w:hAnsi="Times New Roman"/>
          <w:color w:val="000000"/>
          <w:sz w:val="24"/>
          <w:szCs w:val="24"/>
        </w:rPr>
        <w:t>Личность писателя. «Гоголевский период» в русской литературы и формирование Достоевского как писателя.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«Маленький человек»в в романе «Бедные люди»в. Преодоление натуральной школы. Утопические взгляды молодого Достоевского и его художественный мир. Религилозно-философские искания писателя, мечта о «положительно-прекрасном герое». проблема взаимодействия личности и социальной среды в романе «Идиот». Социально-политические идеи и события в романе «Бесы». Художественное провидение Достоевским грядущих катастроф. Полемика с Н. Г. Чернышевским (роман «Что делать?») и Н. С. Лесковым («Некуда»). Роман «Братья Карамазовы». Семья Карамазовых. Нравственно-философская проблематика романа. 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 «Дневник писателя». «Пушкинская речь». Достоевский и европейская литература: Ч. Диккенс. «Оливер Твист».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Роман «Преступление и наказание». 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Диалогизм и полифония. Хронотоп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Художественные открытия писателя. Творчество Достоевского в литературной критике и литературоведении.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 «Преступление и наказание»,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«Идиот»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в обзоре</w:t>
      </w:r>
      <w:r w:rsidRPr="009A3A44">
        <w:rPr>
          <w:rFonts w:ascii="Times New Roman" w:hAnsi="Times New Roman"/>
          <w:color w:val="000000"/>
          <w:sz w:val="24"/>
          <w:szCs w:val="24"/>
        </w:rPr>
        <w:t>)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«Бесы» </w:t>
      </w:r>
      <w:r w:rsidRPr="009A3A44">
        <w:rPr>
          <w:rFonts w:ascii="Times New Roman" w:hAnsi="Times New Roman"/>
          <w:color w:val="000000"/>
          <w:sz w:val="24"/>
          <w:szCs w:val="24"/>
        </w:rPr>
        <w:t>(в обзоре), 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«Братья Карамазовы» </w:t>
      </w:r>
      <w:r w:rsidRPr="009A3A44">
        <w:rPr>
          <w:rFonts w:ascii="Times New Roman" w:hAnsi="Times New Roman"/>
          <w:color w:val="000000"/>
          <w:sz w:val="24"/>
          <w:szCs w:val="24"/>
        </w:rPr>
        <w:t>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главы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герой-идеолог диалогизм,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полифония,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роман как жанр,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фантастический реализм.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b/>
          <w:bCs/>
          <w:color w:val="000000"/>
          <w:sz w:val="24"/>
          <w:szCs w:val="24"/>
        </w:rPr>
        <w:t>Л. Н. ТОЛСТОЙ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(«Детство», «Отрочество», «Юность»). Военная тема («Севастопольские рассказы»). Образ Кавказа («Казаки»). Морализм, нравственная философия и реалистическая манера повествования: гармоничное сочетание несочетаемого в поэтике Толстого.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Герои-правдоискатели. Женские образы и проблема свободы в творчестве Толстого: «Анна Каренина». Произведения, написанные после «арзамасского ужаса»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обзор</w:t>
      </w:r>
      <w:r w:rsidRPr="009A3A44">
        <w:rPr>
          <w:rFonts w:ascii="Times New Roman" w:hAnsi="Times New Roman"/>
          <w:color w:val="000000"/>
          <w:sz w:val="24"/>
          <w:szCs w:val="24"/>
        </w:rPr>
        <w:t>). Назидательность и художественность: роман «Воскресение». Толстовство. Толстой-публицист: статья «Не могу молчать». Толстой и европейская культура его времени. (Э. Золя «Ругон-Маккары»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обзор</w:t>
      </w:r>
      <w:r w:rsidRPr="009A3A44">
        <w:rPr>
          <w:rFonts w:ascii="Times New Roman" w:hAnsi="Times New Roman"/>
          <w:color w:val="000000"/>
          <w:sz w:val="24"/>
          <w:szCs w:val="24"/>
        </w:rPr>
        <w:t>). О. Уайльд «Портрет Дориана Грея». Редьярд Киплинг «Маугли».) «Война и мир». 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 «Диалектика души»: мастерство Толстого в создании человеческого характера. Семья как ценность и среда формирования личности. Общество и община как «муравьиное братство». «Мысль народная» в романе. Наполеон и Кутузов в изображении Толстого. «Мысль семейная» в романах «Война и мир» и «Анна Каренина». Патриархальный идеал в художественной картине мира.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Религиозно-социальный утопизм: литературное и публицистическое творчество позднего Толстого.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Творчество Л.Н.Толстого в европейском контексте: французский натурализм, английский декаданс и постромантизм.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color w:val="000000"/>
          <w:sz w:val="24"/>
          <w:szCs w:val="24"/>
        </w:rPr>
        <w:t>Творчество Толстого в литературной критике и литературоведении.</w:t>
      </w:r>
    </w:p>
    <w:p w:rsidR="00FE22CE" w:rsidRPr="009A3A44" w:rsidRDefault="00FE22CE" w:rsidP="009A3A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Произведения</w:t>
      </w:r>
      <w:r w:rsidRPr="009A3A44">
        <w:rPr>
          <w:rFonts w:ascii="Times New Roman" w:hAnsi="Times New Roman"/>
          <w:color w:val="000000"/>
          <w:sz w:val="24"/>
          <w:szCs w:val="24"/>
        </w:rPr>
        <w:t>: «Война и мир», «Анна Каренина» (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главы</w:t>
      </w:r>
      <w:r w:rsidRPr="009A3A44">
        <w:rPr>
          <w:rFonts w:ascii="Times New Roman" w:hAnsi="Times New Roman"/>
          <w:color w:val="000000"/>
          <w:sz w:val="24"/>
          <w:szCs w:val="24"/>
        </w:rPr>
        <w:t>).</w:t>
      </w:r>
    </w:p>
    <w:p w:rsidR="00FE22CE" w:rsidRDefault="00FE22CE" w:rsidP="00A6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9A3A44">
        <w:rPr>
          <w:rFonts w:ascii="Times New Roman" w:hAnsi="Times New Roman"/>
          <w:color w:val="000000"/>
          <w:sz w:val="24"/>
          <w:szCs w:val="24"/>
        </w:rPr>
        <w:t>: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роман-эпопея,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положительный герой,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постромантизм,</w:t>
      </w:r>
      <w:r w:rsidRPr="009A3A44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A3A44">
        <w:rPr>
          <w:rFonts w:ascii="Times New Roman" w:hAnsi="Times New Roman"/>
          <w:color w:val="000000"/>
          <w:sz w:val="24"/>
          <w:szCs w:val="24"/>
        </w:rPr>
        <w:t>историософия.</w:t>
      </w:r>
    </w:p>
    <w:p w:rsidR="00A6222A" w:rsidRPr="00A6222A" w:rsidRDefault="00A6222A" w:rsidP="00A622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E61" w:rsidRDefault="004B5E61" w:rsidP="004B5E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701"/>
        <w:gridCol w:w="1838"/>
      </w:tblGrid>
      <w:tr w:rsidR="004B5E61" w:rsidTr="004B5E61">
        <w:tc>
          <w:tcPr>
            <w:tcW w:w="1129" w:type="dxa"/>
          </w:tcPr>
          <w:p w:rsidR="004B5E61" w:rsidRPr="004B5E61" w:rsidRDefault="004B5E61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61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4820" w:type="dxa"/>
          </w:tcPr>
          <w:p w:rsidR="004B5E61" w:rsidRPr="004B5E61" w:rsidRDefault="004B5E61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раздела.</w:t>
            </w:r>
          </w:p>
        </w:tc>
        <w:tc>
          <w:tcPr>
            <w:tcW w:w="1701" w:type="dxa"/>
          </w:tcPr>
          <w:p w:rsidR="004B5E61" w:rsidRPr="004B5E61" w:rsidRDefault="004B5E61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по РП</w:t>
            </w:r>
          </w:p>
        </w:tc>
        <w:tc>
          <w:tcPr>
            <w:tcW w:w="1695" w:type="dxa"/>
          </w:tcPr>
          <w:p w:rsidR="004B5E61" w:rsidRPr="004B5E61" w:rsidRDefault="004B5E61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и практические работы.</w:t>
            </w:r>
          </w:p>
        </w:tc>
      </w:tr>
      <w:tr w:rsidR="004B5E61" w:rsidTr="004B5E61">
        <w:tc>
          <w:tcPr>
            <w:tcW w:w="1129" w:type="dxa"/>
          </w:tcPr>
          <w:p w:rsidR="004B5E61" w:rsidRP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B5E61" w:rsidRP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Н. В. Гоголя. «Мертвые души». «Портрет». «Шинель».</w:t>
            </w:r>
          </w:p>
        </w:tc>
        <w:tc>
          <w:tcPr>
            <w:tcW w:w="1701" w:type="dxa"/>
          </w:tcPr>
          <w:p w:rsidR="004B5E61" w:rsidRP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95" w:type="dxa"/>
          </w:tcPr>
          <w:p w:rsidR="004B5E61" w:rsidRP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F5D4B" w:rsidRP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маленького человека в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направления. Реализм.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А. Н. Островского. «Гроза». «Бесприданница».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и творчество И. А. Гончарова. «Обыкновенная история». «Обломов».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Творчество И. С. Тургенева. «Отцы и дети».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</w:tcPr>
          <w:p w:rsid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Г. Чернышевский «Что делать?»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1F5D4B" w:rsidRDefault="001F5D4B" w:rsidP="001F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Некрасов. Мотивы лирики. Поэма «Кому на Руси жить хорошо».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1F5D4B" w:rsidRDefault="001F5D4B" w:rsidP="001F5D4B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Лирика второй половины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1F5D4B" w:rsidRDefault="001F5D4B" w:rsidP="001F5D4B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Тютчев. Лирика.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D4B" w:rsidTr="004B5E61">
        <w:tc>
          <w:tcPr>
            <w:tcW w:w="1129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1F5D4B" w:rsidRDefault="001F5D4B" w:rsidP="001F5D4B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 Фет. Пейзажная лирика.</w:t>
            </w:r>
          </w:p>
        </w:tc>
        <w:tc>
          <w:tcPr>
            <w:tcW w:w="1701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1F5D4B" w:rsidRDefault="001F5D4B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5D4B" w:rsidTr="004B5E61">
        <w:tc>
          <w:tcPr>
            <w:tcW w:w="1129" w:type="dxa"/>
          </w:tcPr>
          <w:p w:rsidR="001F5D4B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1F5D4B" w:rsidRDefault="00C868A7" w:rsidP="001F5D4B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С. Лесков. Жизнь и творчество. «Левша». «Очарованный странник».</w:t>
            </w:r>
          </w:p>
        </w:tc>
        <w:tc>
          <w:tcPr>
            <w:tcW w:w="1701" w:type="dxa"/>
          </w:tcPr>
          <w:p w:rsidR="001F5D4B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</w:tcPr>
          <w:p w:rsidR="001F5D4B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68A7" w:rsidTr="004B5E61">
        <w:tc>
          <w:tcPr>
            <w:tcW w:w="1129" w:type="dxa"/>
          </w:tcPr>
          <w:p w:rsidR="00C868A7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C868A7" w:rsidRDefault="00C868A7" w:rsidP="001F5D4B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Толстой. Жизнь и творчество. Роман-эпопея «Война и мир».</w:t>
            </w:r>
          </w:p>
        </w:tc>
        <w:tc>
          <w:tcPr>
            <w:tcW w:w="1701" w:type="dxa"/>
          </w:tcPr>
          <w:p w:rsidR="00C868A7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95" w:type="dxa"/>
          </w:tcPr>
          <w:p w:rsidR="00C868A7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68A7" w:rsidTr="004B5E61">
        <w:tc>
          <w:tcPr>
            <w:tcW w:w="1129" w:type="dxa"/>
          </w:tcPr>
          <w:p w:rsidR="00C868A7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C868A7" w:rsidRDefault="00C868A7" w:rsidP="001F5D4B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обобщение. Подготовка к экзаменационному сочинению.</w:t>
            </w:r>
          </w:p>
        </w:tc>
        <w:tc>
          <w:tcPr>
            <w:tcW w:w="1701" w:type="dxa"/>
          </w:tcPr>
          <w:p w:rsidR="00C868A7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C868A7" w:rsidRDefault="00C868A7" w:rsidP="001F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E22CE" w:rsidRDefault="00FE22CE" w:rsidP="00C8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2CE" w:rsidRDefault="00FE22CE" w:rsidP="00C8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8A7" w:rsidRPr="00C868A7" w:rsidRDefault="00C868A7" w:rsidP="00C8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A7"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 ЛИТЕРАТУРЫ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68A7" w:rsidRPr="00C868A7" w:rsidRDefault="00C868A7" w:rsidP="00C86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8A7">
        <w:rPr>
          <w:rFonts w:ascii="Times New Roman" w:hAnsi="Times New Roman"/>
          <w:b/>
          <w:sz w:val="28"/>
          <w:szCs w:val="28"/>
        </w:rPr>
        <w:t>10 класс.</w:t>
      </w:r>
    </w:p>
    <w:p w:rsidR="00C868A7" w:rsidRPr="00C868A7" w:rsidRDefault="00C868A7" w:rsidP="00C868A7">
      <w:pPr>
        <w:jc w:val="both"/>
        <w:rPr>
          <w:rFonts w:ascii="Times New Roman" w:hAnsi="Times New Roma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888"/>
        <w:gridCol w:w="1587"/>
        <w:gridCol w:w="1559"/>
        <w:gridCol w:w="1843"/>
      </w:tblGrid>
      <w:tr w:rsidR="00C868A7" w:rsidRPr="00C868A7" w:rsidTr="00C868A7">
        <w:trPr>
          <w:trHeight w:val="976"/>
        </w:trPr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Темы и основное содержание уроков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C868A7" w:rsidRPr="00C868A7" w:rsidTr="00C868A7">
        <w:trPr>
          <w:trHeight w:val="257"/>
        </w:trPr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Жизненный и творческий путь Гоголя.</w:t>
            </w:r>
          </w:p>
        </w:tc>
        <w:tc>
          <w:tcPr>
            <w:tcW w:w="1587" w:type="dxa"/>
            <w:shd w:val="clear" w:color="auto" w:fill="auto"/>
          </w:tcPr>
          <w:p w:rsid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«Портрет»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Проблема ответственности художника.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«Ревизор» Духовный смысл комедии.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«Мертвые души» Анализ 1 главы. Способы выражения авторской позиции.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Образ города. Чиновники.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Образы помещиков.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FE22CE" w:rsidP="00A6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Образ Чичикова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Народ в поэме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Лирическое и эпическое начало в поэме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FE22CE" w:rsidP="00A6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Смысл названия и жанровое своеобразие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Сочинение по поэме «Мертвые души»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«Шинель»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Тема маленького человека.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Пушкин «Станционный смотритель»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Достоевский «Бедные люди» Особенности эпистолярного жанра.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Сочинение «Мал ли маленький человек?»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E83017" w:rsidP="00E8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Духовная проза Гоголя. </w:t>
            </w:r>
            <w:r w:rsidR="00C868A7" w:rsidRPr="00C868A7">
              <w:rPr>
                <w:rFonts w:ascii="Times New Roman" w:hAnsi="Times New Roman"/>
                <w:sz w:val="24"/>
                <w:szCs w:val="24"/>
              </w:rPr>
              <w:t>«Выбранные места из переписки с друзьями»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Обобщение по творчеству Гоголя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Историко-литературный процесс. Западники и славянофилы.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Литературные направления. Реализм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Жизненный и творческий путь Островского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Драма «Гроза».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Сюжет и конфликт.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Система образов.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Художественное своеобразие пьесы.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Оценка пьесы в критике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«Бесприданница» Проблематика пьесы. Диалоги искусств. Фильм «Жестокий романс»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Сочинение по творчеству Островского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И.А.Гончаров. Личность, судьба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53-56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Роман «Обыкновенная история»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 xml:space="preserve">Сюжет , особенности конфликта. 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Система образов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57-62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«Обломов»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Художественное своеобразие романа</w:t>
            </w:r>
            <w:r w:rsidR="00E830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E8301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Судьбы</w:t>
            </w:r>
            <w:r w:rsidR="00C868A7" w:rsidRPr="00C868A7"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Обломов и Штольц.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Сон Обломова как ключевой эпизод романа.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Что такое обломовщина?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Сочинение по творчеству Гончарова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65-67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Борьба эстетических теорий.</w:t>
            </w:r>
            <w:r w:rsidR="00012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Шестидесятники.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И.С.Тургенев. Личность, судьба, творчество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«Записки охотника». Особенности цикла.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Лирический герой «Стихотворений в прозе». Жанровое своеобразие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Сравнительный анализ «Муму» Тургенева и «Зверь» Лескова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«Ася»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«Первая любовь»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6222A" w:rsidP="00A6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71CFC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78-84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«Отцы и дети»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lastRenderedPageBreak/>
              <w:t>История создания, актуальность романа.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Проблематика.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Система образов.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Базаров и Кирсанов.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Трагедия героя.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Смысл финала.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Споры вокруг романа.</w:t>
            </w:r>
          </w:p>
        </w:tc>
        <w:tc>
          <w:tcPr>
            <w:tcW w:w="1587" w:type="dxa"/>
            <w:shd w:val="clear" w:color="auto" w:fill="auto"/>
          </w:tcPr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A6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C868A7" w:rsidRDefault="00671CFC" w:rsidP="00A6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222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  <w:p w:rsidR="00A6222A" w:rsidRPr="00C868A7" w:rsidRDefault="00A6222A" w:rsidP="00A6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Исследовательская работа по роману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87-90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«Дворянское гнездо» Обзорное изучение. «Тургеневские девушки».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Итоговое тестирование по творчеству Тургенева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Судьба Чернышевского и его роман «Что делать</w:t>
            </w:r>
            <w:r w:rsidR="000120CC">
              <w:rPr>
                <w:rFonts w:ascii="Times New Roman" w:hAnsi="Times New Roman"/>
                <w:sz w:val="24"/>
                <w:szCs w:val="24"/>
              </w:rPr>
              <w:t>?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»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Н.</w:t>
            </w:r>
            <w:r w:rsidR="0001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А.</w:t>
            </w:r>
            <w:r w:rsidR="0001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Некрасов. Жизнь, творчество.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97-101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Темы и мотивы лирики.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Лирический герой.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Социальные мотивы.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 xml:space="preserve">Тема поэта и поэзии. 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Образ Петербурга.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Любовная лирика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Творческая работа по лирике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103-107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Поэма «Кому на Руси жить хорошо»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Композиция и жанр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Фольклорные мотивы.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Образ народа в поэме.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Судьба русской женщины.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Проблема счастья.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108-111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М.Е.Салтыков-Щедрин.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История одного города (обзорно)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Pr="00C868A7" w:rsidRDefault="00A6222A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112-114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Русская лирика второй половины 19 века.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Плещеев, Майков, Козьма Прутков.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Лирика и поэмы А.Толстого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115-117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Ф.И.Тютчев. Лирика.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Художественный мир поэта.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22A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128BF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118-120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0120CC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</w:t>
            </w:r>
            <w:r w:rsidR="00C868A7" w:rsidRPr="00C868A7">
              <w:rPr>
                <w:rFonts w:ascii="Times New Roman" w:hAnsi="Times New Roman"/>
                <w:sz w:val="24"/>
                <w:szCs w:val="24"/>
              </w:rPr>
              <w:t>.Фет. Личность, судьба,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Аспекты анализа лирики. Сочинение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122-129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Н.С.Лесков. Творчество.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Поиски героя-праведника. «Левша»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lastRenderedPageBreak/>
              <w:t>Рассказчик и герой.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Сказ как жанр.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«Очарованный странник». Сюжет и композиция.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«Однодум»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0120CC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Н. Толстой. </w:t>
            </w:r>
            <w:r w:rsidR="00C868A7" w:rsidRPr="00C868A7">
              <w:rPr>
                <w:rFonts w:ascii="Times New Roman" w:hAnsi="Times New Roman"/>
                <w:sz w:val="24"/>
                <w:szCs w:val="24"/>
              </w:rPr>
              <w:t>Прикосновение к великой жизни.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132-134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Художественный мир писателя.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Роман «Анна Каренина»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(фрагменты). Проблематика произведения.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128BF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Роман-эпопея «Война и мир». История создания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Смысл названия.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0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Салон Шерер. Знакомство с героя</w:t>
            </w:r>
            <w:r w:rsidR="000120CC">
              <w:rPr>
                <w:rFonts w:ascii="Times New Roman" w:hAnsi="Times New Roman"/>
                <w:sz w:val="24"/>
                <w:szCs w:val="24"/>
              </w:rPr>
              <w:t>-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ми.</w:t>
            </w:r>
            <w:r w:rsidR="0001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Петербургский высший свет.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Ростовы и Болконские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Мысль семейная в романе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143-145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01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Шенграбенское сражение. Мечты князя Андрея о Тулоне.</w:t>
            </w:r>
          </w:p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Небо Аустерлица.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Пути исканий Пьера Безухова. Масонство.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Жизнь сердца. Наташа Ростова.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Герои перед «грозой 12 года»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128BF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Изображение народной войны в романе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Бородинское сражение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Взгляды Толстого на роль личности в истории.</w:t>
            </w:r>
            <w:r w:rsidR="0001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Кутузов и Наполеон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Партизанская война в романе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Пьер в плену.</w:t>
            </w:r>
            <w:r w:rsidR="0001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A7">
              <w:rPr>
                <w:rFonts w:ascii="Times New Roman" w:hAnsi="Times New Roman"/>
                <w:sz w:val="24"/>
                <w:szCs w:val="24"/>
              </w:rPr>
              <w:t>Образ Платона Каратаева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Эпилог романа.</w:t>
            </w:r>
          </w:p>
        </w:tc>
        <w:tc>
          <w:tcPr>
            <w:tcW w:w="1587" w:type="dxa"/>
            <w:shd w:val="clear" w:color="auto" w:fill="auto"/>
          </w:tcPr>
          <w:p w:rsid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8BF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162-163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Пути исканий Андрея Болконского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Пути исканий Пьера Безухова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Обобщение. Итоги изучения романа-эпопеи.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A128BF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8A7" w:rsidRPr="00C868A7" w:rsidTr="00C868A7">
        <w:tc>
          <w:tcPr>
            <w:tcW w:w="1046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3888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8A7">
              <w:rPr>
                <w:rFonts w:ascii="Times New Roman" w:hAnsi="Times New Roman"/>
                <w:sz w:val="24"/>
                <w:szCs w:val="24"/>
              </w:rPr>
              <w:t>Повторение, подготовка к экзаменационному сочинению</w:t>
            </w:r>
            <w:r w:rsidR="00012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68A7" w:rsidRPr="00C868A7" w:rsidRDefault="00C868A7" w:rsidP="00C86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8A7" w:rsidRPr="00C868A7" w:rsidRDefault="00C868A7" w:rsidP="00C8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868A7" w:rsidRPr="00C868A7" w:rsidSect="006513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14"/>
    <w:multiLevelType w:val="multilevel"/>
    <w:tmpl w:val="0B5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428DF"/>
    <w:multiLevelType w:val="multilevel"/>
    <w:tmpl w:val="52CA8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1225F"/>
    <w:multiLevelType w:val="multilevel"/>
    <w:tmpl w:val="A06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32C70"/>
    <w:multiLevelType w:val="multilevel"/>
    <w:tmpl w:val="1E06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D4D97"/>
    <w:multiLevelType w:val="multilevel"/>
    <w:tmpl w:val="A53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9045C"/>
    <w:multiLevelType w:val="multilevel"/>
    <w:tmpl w:val="BB7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1"/>
    <w:rsid w:val="000120CC"/>
    <w:rsid w:val="0003092B"/>
    <w:rsid w:val="001072A6"/>
    <w:rsid w:val="001F5D4B"/>
    <w:rsid w:val="00495AB4"/>
    <w:rsid w:val="004B5E61"/>
    <w:rsid w:val="004F3166"/>
    <w:rsid w:val="005B10AD"/>
    <w:rsid w:val="006513DE"/>
    <w:rsid w:val="00671CFC"/>
    <w:rsid w:val="006A259C"/>
    <w:rsid w:val="00997FA2"/>
    <w:rsid w:val="009A3A44"/>
    <w:rsid w:val="00A128BF"/>
    <w:rsid w:val="00A6222A"/>
    <w:rsid w:val="00B632CA"/>
    <w:rsid w:val="00C70428"/>
    <w:rsid w:val="00C868A7"/>
    <w:rsid w:val="00C874A3"/>
    <w:rsid w:val="00CB374E"/>
    <w:rsid w:val="00E83017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1A3D"/>
  <w15:docId w15:val="{1AEAEF99-D046-435B-BAA7-ECA01A31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6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4B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9</cp:revision>
  <dcterms:created xsi:type="dcterms:W3CDTF">2020-09-08T08:19:00Z</dcterms:created>
  <dcterms:modified xsi:type="dcterms:W3CDTF">2021-01-24T20:16:00Z</dcterms:modified>
</cp:coreProperties>
</file>