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12004" w14:textId="77777777" w:rsidR="006428F1" w:rsidRPr="006428F1" w:rsidRDefault="006428F1" w:rsidP="006428F1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lang w:eastAsia="en-US"/>
        </w:rPr>
      </w:pPr>
    </w:p>
    <w:p w14:paraId="190EFD3F" w14:textId="1F8960FB" w:rsidR="006428F1" w:rsidRPr="00344AF4" w:rsidRDefault="00AD4E08" w:rsidP="004B5E6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pict w14:anchorId="35E9F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лит.11"/>
          </v:shape>
        </w:pict>
      </w:r>
    </w:p>
    <w:p w14:paraId="467EED3C" w14:textId="77777777" w:rsidR="00AD4E08" w:rsidRDefault="00AD4E08" w:rsidP="00FE22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57519" w14:textId="77777777" w:rsidR="00AD4E08" w:rsidRDefault="00AD4E08" w:rsidP="00FE22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450EDB" w14:textId="0E5FED0B" w:rsidR="00344AF4" w:rsidRDefault="004B5E61" w:rsidP="00FE22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44AF4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  <w:r w:rsidR="00FE22CE" w:rsidRPr="00344A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F46CE6B" w14:textId="77777777" w:rsidR="00FE22CE" w:rsidRPr="00344AF4" w:rsidRDefault="00FE22CE" w:rsidP="00FE22C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A69BF74" w14:textId="78E55B4A" w:rsidR="00FE22CE" w:rsidRPr="00344AF4" w:rsidRDefault="00FE22CE" w:rsidP="00344A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 xml:space="preserve">Рабочая программа составлена на основе программы основного общего </w:t>
      </w:r>
      <w:r w:rsidR="00E67B56">
        <w:rPr>
          <w:rFonts w:ascii="Times New Roman" w:hAnsi="Times New Roman"/>
          <w:color w:val="000000"/>
          <w:sz w:val="28"/>
          <w:szCs w:val="28"/>
        </w:rPr>
        <w:t>образования по литературе для 11</w:t>
      </w:r>
      <w:r w:rsidRPr="00344AF4">
        <w:rPr>
          <w:rFonts w:ascii="Times New Roman" w:hAnsi="Times New Roman"/>
          <w:color w:val="000000"/>
          <w:sz w:val="28"/>
          <w:szCs w:val="28"/>
        </w:rPr>
        <w:t xml:space="preserve"> класса в соответствии со статьей 2 пункта 9 федерального закона «Об образовании в Российской Федерации» № 273-ФЗ, письма Минобрнауки РФ «О рабочих программах учебных предметов» от 28.10.2015</w:t>
      </w:r>
      <w:r w:rsidR="00E32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AF4">
        <w:rPr>
          <w:rFonts w:ascii="Times New Roman" w:hAnsi="Times New Roman"/>
          <w:color w:val="000000"/>
          <w:sz w:val="28"/>
          <w:szCs w:val="28"/>
        </w:rPr>
        <w:t>г. № 08-1786 , на основе Фундаментального ядра содержания общего образования, требований к результатам освоения основной общеобразовательной программы основного общего образования, представленных в Федеральном компоненте государственного образовательного стандарта, на основе примерной программы для основного общего образования по литературе (профильный уровень), на базе программы курса «Русская литература 19-20 веков» авторов: В.В.</w:t>
      </w:r>
      <w:r w:rsidR="00344A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AF4">
        <w:rPr>
          <w:rFonts w:ascii="Times New Roman" w:hAnsi="Times New Roman"/>
          <w:color w:val="000000"/>
          <w:sz w:val="28"/>
          <w:szCs w:val="28"/>
        </w:rPr>
        <w:t>Агеносова, А.Н.</w:t>
      </w:r>
      <w:r w:rsidR="00344A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AF4">
        <w:rPr>
          <w:rFonts w:ascii="Times New Roman" w:hAnsi="Times New Roman"/>
          <w:color w:val="000000"/>
          <w:sz w:val="28"/>
          <w:szCs w:val="28"/>
        </w:rPr>
        <w:t>Архангельского и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а также в соответствии с нормативными и распорядительными документами:</w:t>
      </w:r>
    </w:p>
    <w:p w14:paraId="44C58F70" w14:textId="0D6FCD8D" w:rsidR="00693BAC" w:rsidRPr="008C1A21" w:rsidRDefault="00FE22CE" w:rsidP="00344A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A21">
        <w:rPr>
          <w:rFonts w:ascii="Times New Roman" w:hAnsi="Times New Roman"/>
          <w:color w:val="000000"/>
          <w:sz w:val="28"/>
          <w:szCs w:val="28"/>
        </w:rPr>
        <w:t>Рабочая программа ориентирована на использование учебник</w:t>
      </w:r>
      <w:r w:rsidR="0071774A">
        <w:rPr>
          <w:rFonts w:ascii="Times New Roman" w:hAnsi="Times New Roman"/>
          <w:color w:val="000000"/>
          <w:sz w:val="28"/>
          <w:szCs w:val="28"/>
        </w:rPr>
        <w:t>ов</w:t>
      </w:r>
      <w:r w:rsidRPr="008C1A2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C24704C" w14:textId="5F23AA2C" w:rsidR="00180B29" w:rsidRPr="0071774A" w:rsidRDefault="00180B29" w:rsidP="00AC6756">
      <w:pPr>
        <w:shd w:val="clear" w:color="auto" w:fill="F3F3F3"/>
        <w:spacing w:after="0" w:line="240" w:lineRule="auto"/>
        <w:rPr>
          <w:rFonts w:ascii="Times New Roman" w:hAnsi="Times New Roman"/>
          <w:sz w:val="28"/>
          <w:szCs w:val="28"/>
          <w:shd w:val="clear" w:color="auto" w:fill="F3F3F3"/>
        </w:rPr>
      </w:pPr>
      <w:r w:rsidRPr="0071774A">
        <w:rPr>
          <w:rFonts w:ascii="Times New Roman" w:hAnsi="Times New Roman"/>
          <w:sz w:val="28"/>
          <w:szCs w:val="28"/>
          <w:shd w:val="clear" w:color="auto" w:fill="F3F3F3"/>
        </w:rPr>
        <w:t>Архангельский А.Н., Бак Д.П., Кучерская М.А. и другие; под редакцией Архангельского А.Н</w:t>
      </w:r>
      <w:r w:rsidR="0071774A" w:rsidRPr="0071774A">
        <w:rPr>
          <w:rFonts w:ascii="Times New Roman" w:hAnsi="Times New Roman"/>
          <w:sz w:val="28"/>
          <w:szCs w:val="28"/>
        </w:rPr>
        <w:t xml:space="preserve"> Литература (10) (углуб.)</w:t>
      </w:r>
      <w:r w:rsidR="00AC6756" w:rsidRPr="00AC6756">
        <w:rPr>
          <w:rFonts w:ascii="Arial" w:hAnsi="Arial" w:cs="Arial"/>
          <w:color w:val="7594B9"/>
          <w:sz w:val="27"/>
          <w:szCs w:val="27"/>
        </w:rPr>
        <w:t xml:space="preserve"> </w:t>
      </w:r>
    </w:p>
    <w:p w14:paraId="184C0367" w14:textId="77777777" w:rsidR="005F3C46" w:rsidRDefault="00FB5CE3" w:rsidP="002D2FC4">
      <w:pPr>
        <w:shd w:val="clear" w:color="auto" w:fill="F3F3F3"/>
        <w:spacing w:after="0" w:line="240" w:lineRule="auto"/>
        <w:rPr>
          <w:rFonts w:ascii="Times New Roman" w:hAnsi="Times New Roman"/>
          <w:sz w:val="28"/>
          <w:szCs w:val="28"/>
        </w:rPr>
      </w:pPr>
      <w:r w:rsidRPr="0071774A">
        <w:rPr>
          <w:rFonts w:ascii="Times New Roman" w:hAnsi="Times New Roman"/>
          <w:sz w:val="28"/>
          <w:szCs w:val="28"/>
        </w:rPr>
        <w:t>В. В. Агеносова, А. Н. Архангельского. Литература (</w:t>
      </w:r>
      <w:r w:rsidR="004F4F7B">
        <w:rPr>
          <w:rFonts w:ascii="Times New Roman" w:hAnsi="Times New Roman"/>
          <w:sz w:val="28"/>
          <w:szCs w:val="28"/>
        </w:rPr>
        <w:t xml:space="preserve">10- </w:t>
      </w:r>
      <w:r w:rsidRPr="0071774A">
        <w:rPr>
          <w:rFonts w:ascii="Times New Roman" w:hAnsi="Times New Roman"/>
          <w:sz w:val="28"/>
          <w:szCs w:val="28"/>
        </w:rPr>
        <w:t>1</w:t>
      </w:r>
      <w:r w:rsidR="002D2FC4" w:rsidRPr="0071774A">
        <w:rPr>
          <w:rFonts w:ascii="Times New Roman" w:hAnsi="Times New Roman"/>
          <w:sz w:val="28"/>
          <w:szCs w:val="28"/>
        </w:rPr>
        <w:t>1</w:t>
      </w:r>
      <w:r w:rsidRPr="0071774A">
        <w:rPr>
          <w:rFonts w:ascii="Times New Roman" w:hAnsi="Times New Roman"/>
          <w:sz w:val="28"/>
          <w:szCs w:val="28"/>
        </w:rPr>
        <w:t>) (углуб.)</w:t>
      </w:r>
      <w:r w:rsidR="002D2FC4" w:rsidRPr="0071774A">
        <w:rPr>
          <w:rFonts w:ascii="Times New Roman" w:hAnsi="Times New Roman"/>
          <w:sz w:val="28"/>
          <w:szCs w:val="28"/>
        </w:rPr>
        <w:t xml:space="preserve"> </w:t>
      </w:r>
    </w:p>
    <w:p w14:paraId="42A24241" w14:textId="12386374" w:rsidR="002D2FC4" w:rsidRPr="002D2FC4" w:rsidRDefault="002D2FC4" w:rsidP="002D2FC4">
      <w:pPr>
        <w:shd w:val="clear" w:color="auto" w:fill="F3F3F3"/>
        <w:spacing w:after="0" w:line="240" w:lineRule="auto"/>
        <w:rPr>
          <w:rFonts w:ascii="Times New Roman" w:hAnsi="Times New Roman"/>
          <w:sz w:val="28"/>
          <w:szCs w:val="28"/>
        </w:rPr>
      </w:pPr>
      <w:r w:rsidRPr="0071774A">
        <w:rPr>
          <w:rFonts w:ascii="Times New Roman" w:hAnsi="Times New Roman"/>
          <w:sz w:val="28"/>
          <w:szCs w:val="28"/>
        </w:rPr>
        <w:t xml:space="preserve">ФП учебников, приказ Минпросвещения России: </w:t>
      </w:r>
      <w:r w:rsidRPr="002D2FC4">
        <w:rPr>
          <w:rFonts w:ascii="Times New Roman" w:hAnsi="Times New Roman"/>
          <w:sz w:val="28"/>
          <w:szCs w:val="28"/>
        </w:rPr>
        <w:t>от 20 мая 2020 г. № 254</w:t>
      </w:r>
    </w:p>
    <w:p w14:paraId="72EA45BA" w14:textId="65D47F05" w:rsidR="002D2FC4" w:rsidRPr="0071774A" w:rsidRDefault="002D2FC4" w:rsidP="00FE22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C02BEE" w14:textId="155E5AA4" w:rsidR="00FE22CE" w:rsidRPr="00FB5CE3" w:rsidRDefault="0071774A" w:rsidP="00FE22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="00FE22CE" w:rsidRPr="00FB5CE3">
        <w:rPr>
          <w:rFonts w:ascii="Times New Roman" w:hAnsi="Times New Roman"/>
          <w:b/>
          <w:bCs/>
          <w:color w:val="000000"/>
          <w:sz w:val="28"/>
          <w:szCs w:val="28"/>
        </w:rPr>
        <w:t>ели:</w:t>
      </w:r>
    </w:p>
    <w:p w14:paraId="01623968" w14:textId="77777777" w:rsidR="00FE22CE" w:rsidRPr="00344AF4" w:rsidRDefault="00FE22CE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Изучение литературы в старшей школе </w:t>
      </w:r>
      <w:r w:rsidRPr="00344AF4">
        <w:rPr>
          <w:rFonts w:ascii="Times New Roman" w:hAnsi="Times New Roman"/>
          <w:b/>
          <w:bCs/>
          <w:color w:val="000000"/>
          <w:sz w:val="28"/>
          <w:szCs w:val="28"/>
        </w:rPr>
        <w:t>на профильном уровне </w:t>
      </w:r>
      <w:r w:rsidRPr="00344AF4">
        <w:rPr>
          <w:rFonts w:ascii="Times New Roman" w:hAnsi="Times New Roman"/>
          <w:color w:val="000000"/>
          <w:sz w:val="28"/>
          <w:szCs w:val="28"/>
        </w:rPr>
        <w:t>направлено на достижение следующих целей:</w:t>
      </w:r>
    </w:p>
    <w:p w14:paraId="30410C7F" w14:textId="77777777" w:rsidR="00FE22CE" w:rsidRPr="00344AF4" w:rsidRDefault="00FE22CE" w:rsidP="00E67B5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color w:val="000000"/>
          <w:sz w:val="28"/>
          <w:szCs w:val="28"/>
        </w:rPr>
        <w:t>воспитание </w:t>
      </w:r>
      <w:r w:rsidRPr="00344AF4">
        <w:rPr>
          <w:rFonts w:ascii="Times New Roman" w:hAnsi="Times New Roman"/>
          <w:color w:val="000000"/>
          <w:sz w:val="28"/>
          <w:szCs w:val="28"/>
        </w:rPr>
        <w:t>духовно развитой личности, готовой к самопознанию и самосовершенствованию, способной 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4A892314" w14:textId="77777777" w:rsidR="00FE22CE" w:rsidRPr="00344AF4" w:rsidRDefault="00FE22CE" w:rsidP="00E67B5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color w:val="000000"/>
          <w:sz w:val="28"/>
          <w:szCs w:val="28"/>
        </w:rPr>
        <w:t>развитие </w:t>
      </w:r>
      <w:r w:rsidRPr="00344AF4">
        <w:rPr>
          <w:rFonts w:ascii="Times New Roman" w:hAnsi="Times New Roman"/>
          <w:color w:val="000000"/>
          <w:sz w:val="28"/>
          <w:szCs w:val="28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 творческих способностей учащихся, читательских интересов, художественного вкуса; устной и письменной речи учащихся;</w:t>
      </w:r>
    </w:p>
    <w:p w14:paraId="0A138B6D" w14:textId="77777777" w:rsidR="00FE22CE" w:rsidRPr="00344AF4" w:rsidRDefault="00FE22CE" w:rsidP="00E67B5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color w:val="000000"/>
          <w:sz w:val="28"/>
          <w:szCs w:val="28"/>
        </w:rPr>
        <w:t>освоение </w:t>
      </w:r>
      <w:r w:rsidRPr="00344AF4">
        <w:rPr>
          <w:rFonts w:ascii="Times New Roman" w:hAnsi="Times New Roman"/>
          <w:color w:val="000000"/>
          <w:sz w:val="28"/>
          <w:szCs w:val="28"/>
        </w:rPr>
        <w:t>текстов художественных произведений в единстве содержания и формы, основных историко-литературных сведений и теоретико-литературных понятий; формирование общего представления об историко-литературном процессе;</w:t>
      </w:r>
    </w:p>
    <w:p w14:paraId="2AD8859A" w14:textId="77777777" w:rsidR="00FE22CE" w:rsidRPr="00344AF4" w:rsidRDefault="00FE22CE" w:rsidP="00E67B5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совершенствование умений </w:t>
      </w:r>
      <w:r w:rsidRPr="00344AF4">
        <w:rPr>
          <w:rFonts w:ascii="Times New Roman" w:hAnsi="Times New Roman"/>
          <w:color w:val="000000"/>
          <w:sz w:val="28"/>
          <w:szCs w:val="28"/>
        </w:rPr>
        <w:t>анализа и интерпретации литературного произведения как художественного целого в его историко-литературной обусловленности с использованием теоретико-литературных знаний; написания сочинений различных типов;</w:t>
      </w:r>
      <w:r w:rsidRPr="00344AF4">
        <w:rPr>
          <w:rFonts w:ascii="Times New Roman" w:hAnsi="Times New Roman"/>
          <w:color w:val="000000"/>
          <w:sz w:val="28"/>
          <w:szCs w:val="28"/>
        </w:rPr>
        <w:br/>
        <w:t>поиска, систематизации и использования необходимой информации, в том числе в сети Интернета.</w:t>
      </w:r>
    </w:p>
    <w:p w14:paraId="4F8A36D7" w14:textId="77777777" w:rsidR="00FE22CE" w:rsidRPr="00344AF4" w:rsidRDefault="00FE22CE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14:paraId="0466C467" w14:textId="77777777" w:rsidR="00FE22CE" w:rsidRPr="00344AF4" w:rsidRDefault="00FE22CE" w:rsidP="00E67B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14:paraId="75896547" w14:textId="77777777" w:rsidR="00FE22CE" w:rsidRPr="00344AF4" w:rsidRDefault="00FE22CE" w:rsidP="00E67B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осмысление литературы как особой формы освоения культурной традиции;</w:t>
      </w:r>
    </w:p>
    <w:p w14:paraId="32FF4809" w14:textId="77777777" w:rsidR="00FE22CE" w:rsidRPr="00344AF4" w:rsidRDefault="00FE22CE" w:rsidP="00E67B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формирование системы гуманитарных понятий, составляющих этико-эстетический компонент искусства;</w:t>
      </w:r>
    </w:p>
    <w:p w14:paraId="067B42D6" w14:textId="77777777" w:rsidR="00FE22CE" w:rsidRPr="00344AF4" w:rsidRDefault="00FE22CE" w:rsidP="00E67B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формирование эстетического вкуса как ориентира самостоятельной читательской деятельности;</w:t>
      </w:r>
    </w:p>
    <w:p w14:paraId="41BFBCBF" w14:textId="77777777" w:rsidR="00FE22CE" w:rsidRPr="00344AF4" w:rsidRDefault="00FE22CE" w:rsidP="00E67B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формирование эмоциональной культуры личности и социально значимого ценностного</w:t>
      </w:r>
      <w:r w:rsidRPr="00344AF4">
        <w:rPr>
          <w:rFonts w:ascii="Times New Roman" w:hAnsi="Times New Roman"/>
          <w:color w:val="000000"/>
          <w:sz w:val="28"/>
          <w:szCs w:val="28"/>
        </w:rPr>
        <w:br/>
        <w:t>отношения к миру и искусству;</w:t>
      </w:r>
    </w:p>
    <w:p w14:paraId="73B8BD48" w14:textId="77777777" w:rsidR="00FE22CE" w:rsidRPr="00344AF4" w:rsidRDefault="00FE22CE" w:rsidP="00E67B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формирование и развитие умений грамотного и свободного владения устной и письменной речью;</w:t>
      </w:r>
    </w:p>
    <w:p w14:paraId="11426174" w14:textId="77777777" w:rsidR="00FE22CE" w:rsidRPr="00344AF4" w:rsidRDefault="00FE22CE" w:rsidP="00E67B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14:paraId="3AA16101" w14:textId="77777777" w:rsidR="00FE22CE" w:rsidRPr="00344AF4" w:rsidRDefault="00FE22CE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color w:val="000000"/>
          <w:sz w:val="28"/>
          <w:szCs w:val="28"/>
        </w:rPr>
        <w:t>Главной задачей курса литературы 10-го класса</w:t>
      </w:r>
      <w:r w:rsidRPr="00344AF4">
        <w:rPr>
          <w:rFonts w:ascii="Times New Roman" w:hAnsi="Times New Roman"/>
          <w:color w:val="000000"/>
          <w:sz w:val="28"/>
          <w:szCs w:val="28"/>
        </w:rPr>
        <w:t> является изучение творческого пути писателя как развитие его личности и реакции на историческое и эстетическое движение эпохи. Курс охватывает наиболее прославленный период русской литературы – 40-90-е гг. ХIХ века. В 10-м классе исторический материал более локализован, что позволяет углубить анализ литературного произведения и сделать акцент на взаимодействии писателей в литературном процессе, на своеобразии мироощущения и художественного метода каждого из них. Курс литературы призван актуализировать в сознании школьников тот пласт русской культуры, который стал особо значимой страницей мирового искусства.</w:t>
      </w:r>
    </w:p>
    <w:p w14:paraId="5C13303D" w14:textId="77777777" w:rsidR="00FE22CE" w:rsidRPr="00344AF4" w:rsidRDefault="00FE22CE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2E7BEF" w14:textId="77777777" w:rsidR="00FE22CE" w:rsidRPr="00344AF4" w:rsidRDefault="00FE22CE" w:rsidP="00E67B5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14:paraId="7D556F9D" w14:textId="77777777" w:rsidR="00FE22CE" w:rsidRPr="00344AF4" w:rsidRDefault="00FE22CE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5979F9" w14:textId="77777777" w:rsidR="006543ED" w:rsidRDefault="00FE22CE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результате изучения литературы на профильном уровне</w:t>
      </w:r>
    </w:p>
    <w:p w14:paraId="51A7DA89" w14:textId="2CA92A89" w:rsidR="00FE22CE" w:rsidRPr="00344AF4" w:rsidRDefault="00FE22CE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ученик </w:t>
      </w:r>
      <w:r w:rsidR="006543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научится:</w:t>
      </w:r>
    </w:p>
    <w:p w14:paraId="2F77A764" w14:textId="54C35C38" w:rsidR="00FE22CE" w:rsidRPr="00344AF4" w:rsidRDefault="00FE22CE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color w:val="000000"/>
          <w:sz w:val="28"/>
          <w:szCs w:val="28"/>
        </w:rPr>
        <w:t>понимать</w:t>
      </w:r>
    </w:p>
    <w:p w14:paraId="1C5D7734" w14:textId="77777777" w:rsidR="00FE22CE" w:rsidRPr="00344AF4" w:rsidRDefault="00FE22CE" w:rsidP="00E67B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образную природу словесного искусства; содержание изученных литературных произведений;</w:t>
      </w:r>
    </w:p>
    <w:p w14:paraId="48B2D17E" w14:textId="77777777" w:rsidR="00FE22CE" w:rsidRPr="00344AF4" w:rsidRDefault="00FE22CE" w:rsidP="00E67B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основные факты жизни и творчества писателей-классиков XIX-XX вв., этапы их творческой эволюции;</w:t>
      </w:r>
    </w:p>
    <w:p w14:paraId="34B5AE79" w14:textId="77777777" w:rsidR="00FE22CE" w:rsidRPr="00344AF4" w:rsidRDefault="00FE22CE" w:rsidP="00E67B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lastRenderedPageBreak/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 основные теоретико-литературные понятия;</w:t>
      </w:r>
    </w:p>
    <w:p w14:paraId="63E15B41" w14:textId="77777777" w:rsidR="00FE22CE" w:rsidRPr="00344AF4" w:rsidRDefault="00FE22CE" w:rsidP="00E67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воспроизводить содержание литературного произведения;</w:t>
      </w:r>
    </w:p>
    <w:p w14:paraId="5776C0E7" w14:textId="77777777" w:rsidR="00FE22CE" w:rsidRPr="00344AF4" w:rsidRDefault="00FE22CE" w:rsidP="00E67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6B5FB371" w14:textId="77777777" w:rsidR="00FE22CE" w:rsidRPr="00344AF4" w:rsidRDefault="00FE22CE" w:rsidP="00E67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произведения;</w:t>
      </w:r>
    </w:p>
    <w:p w14:paraId="5173EFA9" w14:textId="77777777" w:rsidR="00FE22CE" w:rsidRPr="00344AF4" w:rsidRDefault="00FE22CE" w:rsidP="00E67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14:paraId="7DFC5C66" w14:textId="77777777" w:rsidR="00FE22CE" w:rsidRPr="00344AF4" w:rsidRDefault="00FE22CE" w:rsidP="00E67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выразительно читать изученные произведения (или фрагменты), соблюдая нормы литературного произношения;</w:t>
      </w:r>
    </w:p>
    <w:p w14:paraId="5571AAEA" w14:textId="77777777" w:rsidR="00FE22CE" w:rsidRPr="00344AF4" w:rsidRDefault="00FE22CE" w:rsidP="00E67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аргументировано формулировать свое отношение к прочитанному произведению;</w:t>
      </w:r>
    </w:p>
    <w:p w14:paraId="04B6C893" w14:textId="77777777" w:rsidR="00FE22CE" w:rsidRPr="00344AF4" w:rsidRDefault="00FE22CE" w:rsidP="00E67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составлять планы и тезисы статей на литературные темы, готовить учебно-исследовательские работы;</w:t>
      </w:r>
    </w:p>
    <w:p w14:paraId="733962A7" w14:textId="4FDCF101" w:rsidR="00FE22CE" w:rsidRDefault="00FE22CE" w:rsidP="00E67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писать рецензии на прочитанные произведения и сочинения различных жанров на литературные темы.</w:t>
      </w:r>
    </w:p>
    <w:p w14:paraId="0A8CA6B0" w14:textId="77777777" w:rsidR="006543ED" w:rsidRDefault="006543ED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16A327" w14:textId="7661371F" w:rsidR="006543ED" w:rsidRPr="006543ED" w:rsidRDefault="006543ED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543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14:paraId="329EE20A" w14:textId="4C76FBAD" w:rsidR="00BB1315" w:rsidRPr="00344AF4" w:rsidRDefault="00BB1315" w:rsidP="00E67B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понимать </w:t>
      </w:r>
      <w:r w:rsidRPr="00344AF4">
        <w:rPr>
          <w:rFonts w:ascii="Times New Roman" w:hAnsi="Times New Roman"/>
          <w:color w:val="000000"/>
          <w:sz w:val="28"/>
          <w:szCs w:val="28"/>
        </w:rPr>
        <w:t>историко-культурный контекст и творческую историю изучаемых произведений;</w:t>
      </w:r>
    </w:p>
    <w:p w14:paraId="5B107BCD" w14:textId="77777777" w:rsidR="004833BF" w:rsidRPr="00344AF4" w:rsidRDefault="004833BF" w:rsidP="00E67B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14:paraId="226A4C41" w14:textId="77777777" w:rsidR="004833BF" w:rsidRPr="00344AF4" w:rsidRDefault="004833BF" w:rsidP="00E67B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14:paraId="7B8A83CB" w14:textId="77777777" w:rsidR="00FE22CE" w:rsidRPr="00BB1315" w:rsidRDefault="00FE22CE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EF0EF1" w14:textId="77777777" w:rsidR="00FE22CE" w:rsidRPr="00344AF4" w:rsidRDefault="00FE22CE" w:rsidP="00E67B5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14:paraId="6D1CE154" w14:textId="77777777" w:rsidR="00FE22CE" w:rsidRPr="00344AF4" w:rsidRDefault="00FE22CE" w:rsidP="00E67B56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FD530C" w14:textId="2A4A09CB" w:rsidR="00FE22CE" w:rsidRDefault="00FE22CE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4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литературе </w:t>
      </w:r>
      <w:r w:rsidR="000D395B">
        <w:rPr>
          <w:rFonts w:ascii="Times New Roman" w:hAnsi="Times New Roman"/>
          <w:color w:val="000000"/>
          <w:sz w:val="28"/>
          <w:szCs w:val="28"/>
        </w:rPr>
        <w:t>в</w:t>
      </w:r>
      <w:r w:rsidR="004F4F7B">
        <w:rPr>
          <w:rFonts w:ascii="Times New Roman" w:hAnsi="Times New Roman"/>
          <w:color w:val="000000"/>
          <w:sz w:val="28"/>
          <w:szCs w:val="28"/>
        </w:rPr>
        <w:t xml:space="preserve"> 11 </w:t>
      </w:r>
      <w:r w:rsidRPr="00344AF4">
        <w:rPr>
          <w:rFonts w:ascii="Times New Roman" w:hAnsi="Times New Roman"/>
          <w:color w:val="000000"/>
          <w:sz w:val="28"/>
          <w:szCs w:val="28"/>
        </w:rPr>
        <w:t>классе рассчитан</w:t>
      </w:r>
      <w:r w:rsidR="004F4F7B">
        <w:rPr>
          <w:rFonts w:ascii="Times New Roman" w:hAnsi="Times New Roman"/>
          <w:color w:val="000000"/>
          <w:sz w:val="28"/>
          <w:szCs w:val="28"/>
        </w:rPr>
        <w:t>а</w:t>
      </w:r>
      <w:r w:rsidRPr="00344AF4">
        <w:rPr>
          <w:rFonts w:ascii="Times New Roman" w:hAnsi="Times New Roman"/>
          <w:color w:val="000000"/>
          <w:sz w:val="28"/>
          <w:szCs w:val="28"/>
        </w:rPr>
        <w:t xml:space="preserve"> на 170 учебных часов </w:t>
      </w:r>
      <w:r w:rsidR="004F4F7B">
        <w:rPr>
          <w:rFonts w:ascii="Times New Roman" w:hAnsi="Times New Roman"/>
          <w:color w:val="000000"/>
          <w:sz w:val="28"/>
          <w:szCs w:val="28"/>
        </w:rPr>
        <w:t xml:space="preserve">в год </w:t>
      </w:r>
      <w:r w:rsidRPr="00344AF4">
        <w:rPr>
          <w:rFonts w:ascii="Times New Roman" w:hAnsi="Times New Roman"/>
          <w:color w:val="000000"/>
          <w:sz w:val="28"/>
          <w:szCs w:val="28"/>
        </w:rPr>
        <w:t>(5 часов в неделю).</w:t>
      </w:r>
    </w:p>
    <w:p w14:paraId="75666B56" w14:textId="30317C55" w:rsidR="000D395B" w:rsidRDefault="000D395B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 содержанием программы является </w:t>
      </w:r>
      <w:r w:rsidR="008A72B2">
        <w:rPr>
          <w:rFonts w:ascii="Times New Roman" w:hAnsi="Times New Roman"/>
          <w:color w:val="000000"/>
          <w:sz w:val="28"/>
          <w:szCs w:val="28"/>
        </w:rPr>
        <w:t>история русской литературы ХХ и ХХ</w:t>
      </w:r>
      <w:r w:rsidR="008A72B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8A72B2">
        <w:rPr>
          <w:rFonts w:ascii="Times New Roman" w:hAnsi="Times New Roman"/>
          <w:color w:val="000000"/>
          <w:sz w:val="28"/>
          <w:szCs w:val="28"/>
        </w:rPr>
        <w:t xml:space="preserve"> века. </w:t>
      </w:r>
    </w:p>
    <w:p w14:paraId="757B9A9F" w14:textId="43BF461E" w:rsidR="008A72B2" w:rsidRDefault="008A72B2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Но по традиции мы начинаем год с изучения творчества Ф.М. Достоевского, как писателя, далеко заглянувшего вперед и пророчески предсказавшего трагедии ХХ столетия.</w:t>
      </w:r>
    </w:p>
    <w:p w14:paraId="1BF1B6A1" w14:textId="17D7DF6A" w:rsidR="008A72B2" w:rsidRPr="00E70B38" w:rsidRDefault="00D914B8" w:rsidP="00E67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0B38">
        <w:rPr>
          <w:rFonts w:ascii="Times New Roman" w:hAnsi="Times New Roman"/>
          <w:color w:val="000000"/>
          <w:sz w:val="28"/>
          <w:szCs w:val="28"/>
        </w:rPr>
        <w:t xml:space="preserve">Программа, в основном. строится на изучении небольших произведений, много обзорных тем. </w:t>
      </w:r>
    </w:p>
    <w:p w14:paraId="4FA29A2F" w14:textId="2C01CB27" w:rsidR="00D914B8" w:rsidRPr="00E70B38" w:rsidRDefault="00D914B8" w:rsidP="00FE22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03AFAC6" w14:textId="5F8E4E84" w:rsidR="00E70B38" w:rsidRPr="00E70B38" w:rsidRDefault="00E70B38" w:rsidP="00E70B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70B38">
        <w:rPr>
          <w:rFonts w:ascii="Times New Roman" w:hAnsi="Times New Roman"/>
          <w:b/>
          <w:bCs/>
          <w:sz w:val="28"/>
          <w:szCs w:val="28"/>
        </w:rPr>
        <w:t>Тематическое планирование. 5 часов в неделю, 170 часов в год.</w:t>
      </w:r>
    </w:p>
    <w:tbl>
      <w:tblPr>
        <w:tblW w:w="10193" w:type="dxa"/>
        <w:tblInd w:w="-294" w:type="dxa"/>
        <w:tblLook w:val="04A0" w:firstRow="1" w:lastRow="0" w:firstColumn="1" w:lastColumn="0" w:noHBand="0" w:noVBand="1"/>
      </w:tblPr>
      <w:tblGrid>
        <w:gridCol w:w="1121"/>
        <w:gridCol w:w="723"/>
        <w:gridCol w:w="4947"/>
        <w:gridCol w:w="3402"/>
      </w:tblGrid>
      <w:tr w:rsidR="00E70B38" w:rsidRPr="002F6932" w14:paraId="5869C3C9" w14:textId="77777777" w:rsidTr="004F5FBF">
        <w:trPr>
          <w:trHeight w:val="726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D5A8B9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B6AE75" w14:textId="77777777" w:rsidR="00E70B38" w:rsidRPr="002F6932" w:rsidRDefault="00E70B38" w:rsidP="0090174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6932">
              <w:rPr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4F828A" w14:textId="77777777" w:rsidR="00E70B38" w:rsidRPr="002F6932" w:rsidRDefault="00E70B38" w:rsidP="0090174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6932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4FBF46" w14:textId="77777777" w:rsidR="00E70B38" w:rsidRPr="002F6932" w:rsidRDefault="00E70B38" w:rsidP="0090174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6932">
              <w:rPr>
                <w:b/>
                <w:bCs/>
                <w:color w:val="000000"/>
                <w:sz w:val="24"/>
                <w:szCs w:val="24"/>
              </w:rPr>
              <w:t xml:space="preserve">Проблематика. Аспект анализа текста </w:t>
            </w:r>
          </w:p>
        </w:tc>
      </w:tr>
      <w:tr w:rsidR="00E70B38" w:rsidRPr="002F6932" w14:paraId="66A94400" w14:textId="77777777" w:rsidTr="004F5FBF">
        <w:trPr>
          <w:trHeight w:val="411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8CA50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6462A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E90B4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Стратегическое планирование. Зачем мне изучать литературу?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1FBE5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0B38" w:rsidRPr="002F6932" w14:paraId="5A4157FE" w14:textId="77777777" w:rsidTr="004F5FBF">
        <w:trPr>
          <w:trHeight w:val="692"/>
        </w:trPr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A29C9B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E894D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62224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Ф.М. Достоевский – Жизнь и творчество.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8B0BE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- комментированное чтение.</w:t>
            </w:r>
          </w:p>
        </w:tc>
      </w:tr>
      <w:tr w:rsidR="00E70B38" w:rsidRPr="002F6932" w14:paraId="2F5DB297" w14:textId="77777777" w:rsidTr="004F5FBF">
        <w:trPr>
          <w:trHeight w:val="580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D98591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E5BA6F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2DF4FD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сочинениями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1C5E62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0B38" w:rsidRPr="002F6932" w14:paraId="548356B0" w14:textId="77777777" w:rsidTr="004F5FBF">
        <w:trPr>
          <w:trHeight w:val="359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990E4B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C61901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BA1952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А.Фет - биография, творчество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6A5673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Поуровневый анализ поэтического текста. Выявление ведущих уровней</w:t>
            </w:r>
          </w:p>
        </w:tc>
      </w:tr>
      <w:tr w:rsidR="00E70B38" w:rsidRPr="002F6932" w14:paraId="181D1D72" w14:textId="77777777" w:rsidTr="004F5FBF">
        <w:trPr>
          <w:trHeight w:val="476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A180C4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D5CF72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8425FF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Ф.М. Тютчев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B2A2D2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Поуровневый анализ поэтического текста. Проблема необходимости биографического комментария</w:t>
            </w:r>
          </w:p>
        </w:tc>
      </w:tr>
      <w:tr w:rsidR="00E70B38" w:rsidRPr="002F6932" w14:paraId="0DE8D1F9" w14:textId="77777777" w:rsidTr="004F5FBF">
        <w:trPr>
          <w:trHeight w:val="645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FF5902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067D36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FE7880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61B851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 История создания «красковских» рассказов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70B38" w:rsidRPr="002F6932" w14:paraId="012BD514" w14:textId="77777777" w:rsidTr="004F5FBF">
        <w:trPr>
          <w:trHeight w:val="408"/>
        </w:trPr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BE911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90014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4BD01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Жизнь и творчество А.П.Чехова.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3C2FB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Грань столетий</w:t>
            </w:r>
          </w:p>
        </w:tc>
      </w:tr>
      <w:tr w:rsidR="00E70B38" w:rsidRPr="002F6932" w14:paraId="325BD17B" w14:textId="77777777" w:rsidTr="004F5FB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A1518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7EF5E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D096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CEE39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264A4D3B" w14:textId="77777777" w:rsidTr="004F5FBF">
        <w:trPr>
          <w:trHeight w:val="615"/>
        </w:trPr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02E2F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87406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07F7CD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Жизнь и творчество</w:t>
            </w:r>
          </w:p>
          <w:p w14:paraId="47BA4359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А.И. Куприна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678EF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 xml:space="preserve">Романтические мотивы в творчестве Куприна. Духовные противоречия.  </w:t>
            </w:r>
          </w:p>
        </w:tc>
      </w:tr>
      <w:tr w:rsidR="00E70B38" w:rsidRPr="002F6932" w14:paraId="32EF5E32" w14:textId="77777777" w:rsidTr="004F5FBF">
        <w:trPr>
          <w:trHeight w:val="330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19333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8B8F0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DB8582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DC085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233B7DCF" w14:textId="77777777" w:rsidTr="004F5FBF">
        <w:trPr>
          <w:trHeight w:val="315"/>
        </w:trPr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D80A1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C5982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42B2D5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Жизнь и творчество</w:t>
            </w:r>
          </w:p>
          <w:p w14:paraId="6ED370B7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И.А. Бунина</w:t>
            </w:r>
            <w:r>
              <w:rPr>
                <w:color w:val="000000"/>
                <w:sz w:val="24"/>
                <w:szCs w:val="24"/>
              </w:rPr>
              <w:t>. «Антоновские яблоки»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8066E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0B38" w:rsidRPr="002F6932" w14:paraId="32A09D47" w14:textId="77777777" w:rsidTr="004F5FBF">
        <w:trPr>
          <w:trHeight w:val="330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62B7E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F4A94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6CE662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F168A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5AD4206D" w14:textId="77777777" w:rsidTr="004F5FB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E6AE8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8365F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EAD086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E81BE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29DEB9E1" w14:textId="77777777" w:rsidTr="004F5FB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CDD9A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E14EB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54926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3FF1C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62001437" w14:textId="77777777" w:rsidTr="004F5FBF">
        <w:trPr>
          <w:trHeight w:val="64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A502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002760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F36C0F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Подведение итогов полугодия. Зачет.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8561A7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0B38" w:rsidRPr="002F6932" w14:paraId="2BF66176" w14:textId="77777777" w:rsidTr="004F5FBF">
        <w:trPr>
          <w:trHeight w:val="46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1465F0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976782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6A85FF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Святочные рассказы.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36214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B38" w:rsidRPr="002F6932" w14:paraId="02FDA675" w14:textId="77777777" w:rsidTr="004F5FBF">
        <w:trPr>
          <w:trHeight w:val="273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05B2F0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AE72D2" w14:textId="77777777" w:rsidR="00E70B38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77CB61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Рождественская лирика </w:t>
            </w:r>
          </w:p>
          <w:p w14:paraId="0CC20562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53C79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B38" w:rsidRPr="002F6932" w14:paraId="7E5E6BEE" w14:textId="77777777" w:rsidTr="004F5FBF">
        <w:trPr>
          <w:trHeight w:val="551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E78855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5F6B3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B62F5C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39957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F69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0B38" w:rsidRPr="002F6932" w14:paraId="535D991D" w14:textId="77777777" w:rsidTr="004F5FBF">
        <w:trPr>
          <w:trHeight w:val="64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5F74B0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0C34B7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4F33D7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Жизнь и творчество М. Горького.</w:t>
            </w:r>
            <w:r w:rsidRPr="002F69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46D2F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B38" w:rsidRPr="002F6932" w14:paraId="2F46ABE8" w14:textId="77777777" w:rsidTr="004F5FBF">
        <w:trPr>
          <w:trHeight w:val="558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7BCBC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051EA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33AC6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 xml:space="preserve">Декадентство и символизм. «Серебряный век» русской поэзии. </w:t>
            </w:r>
          </w:p>
          <w:p w14:paraId="55A2A3AE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E3DD3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lastRenderedPageBreak/>
              <w:t>Политический, философский. Религиозный смысл явления.</w:t>
            </w:r>
          </w:p>
        </w:tc>
      </w:tr>
      <w:tr w:rsidR="00E70B38" w:rsidRPr="002F6932" w14:paraId="386642FF" w14:textId="77777777" w:rsidTr="004F5FBF">
        <w:trPr>
          <w:trHeight w:val="329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DBE78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0DD9A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025F3F" w14:textId="77777777" w:rsidR="00E70B38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F6932">
              <w:rPr>
                <w:b/>
                <w:bCs/>
                <w:color w:val="000000"/>
                <w:sz w:val="24"/>
                <w:szCs w:val="24"/>
              </w:rPr>
              <w:t>И.С. Шмелев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14:paraId="7C0CC8ED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В.А.Никифоров-Волгин</w:t>
            </w:r>
            <w:r w:rsidRPr="002F69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53286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Положительный идеал в литературе ХХ века.</w:t>
            </w:r>
          </w:p>
          <w:p w14:paraId="3DEFED10" w14:textId="77777777" w:rsidR="00E70B38" w:rsidRPr="002F6932" w:rsidRDefault="00E70B38" w:rsidP="0090174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B38" w:rsidRPr="002F6932" w14:paraId="2A4723A6" w14:textId="77777777" w:rsidTr="004F5FBF">
        <w:trPr>
          <w:trHeight w:val="315"/>
        </w:trPr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515B7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EE899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DE444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М. Булгаков – жизнь и творчество.</w:t>
            </w:r>
            <w:r w:rsidRPr="002F69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ABE65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B38" w:rsidRPr="002F6932" w14:paraId="6E9588ED" w14:textId="77777777" w:rsidTr="004F5FBF">
        <w:trPr>
          <w:trHeight w:val="315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F73FF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1A532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B6BC5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0524108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B38" w:rsidRPr="002F6932" w14:paraId="5D03DF5E" w14:textId="77777777" w:rsidTr="004F5FBF">
        <w:trPr>
          <w:trHeight w:val="631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2CEB4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0B91D" w14:textId="77777777" w:rsidR="00E70B38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BA72C4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Изображение жизни советского общества 20–40-х годов.</w:t>
            </w:r>
            <w:r>
              <w:rPr>
                <w:color w:val="000000"/>
                <w:sz w:val="24"/>
                <w:szCs w:val="24"/>
              </w:rPr>
              <w:t xml:space="preserve"> М.Шолохов, М.Зощенко, А.Платонов и другие</w:t>
            </w:r>
          </w:p>
          <w:p w14:paraId="7CD18BE3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DF076A2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5F652E70" w14:textId="77777777" w:rsidTr="004F5FBF">
        <w:trPr>
          <w:trHeight w:val="276"/>
        </w:trPr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D1407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64C8D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47" w:type="dxa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838861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Проза русской эмиграции.</w:t>
            </w:r>
          </w:p>
          <w:p w14:paraId="2013ABD6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 xml:space="preserve">Н. Набоков, Н. Нароков, Н. Моршен  </w:t>
            </w:r>
          </w:p>
          <w:p w14:paraId="2DB3E5DE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Литература русской эмиграции ХХ столетия</w:t>
            </w:r>
          </w:p>
        </w:tc>
        <w:tc>
          <w:tcPr>
            <w:tcW w:w="3402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6472B" w14:textId="77777777" w:rsidR="00E70B38" w:rsidRPr="002F6932" w:rsidRDefault="00E70B38" w:rsidP="00901742">
            <w:pPr>
              <w:spacing w:after="0" w:line="240" w:lineRule="auto"/>
              <w:rPr>
                <w:rFonts w:cs="Calibri"/>
                <w:color w:val="000000"/>
              </w:rPr>
            </w:pPr>
            <w:r w:rsidRPr="002F6932">
              <w:rPr>
                <w:color w:val="000000"/>
                <w:sz w:val="24"/>
                <w:szCs w:val="24"/>
              </w:rPr>
              <w:t>Повторение: утопии 18-19 веков.   </w:t>
            </w:r>
            <w:r w:rsidRPr="002F6932">
              <w:rPr>
                <w:rFonts w:cs="Calibri"/>
                <w:color w:val="000000"/>
              </w:rPr>
              <w:t> </w:t>
            </w:r>
            <w:r w:rsidRPr="002F6932">
              <w:rPr>
                <w:color w:val="000000"/>
                <w:sz w:val="24"/>
                <w:szCs w:val="24"/>
              </w:rPr>
              <w:t>Нароков и Набоков – скрытая полемичность имени и творчества</w:t>
            </w:r>
          </w:p>
        </w:tc>
      </w:tr>
      <w:tr w:rsidR="00E70B38" w:rsidRPr="002F6932" w14:paraId="24780A4F" w14:textId="77777777" w:rsidTr="004F5FB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35528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AA89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591CCA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0B2551E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21AAC534" w14:textId="77777777" w:rsidTr="004F5FB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04B32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1967A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6B3F1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021F46D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B38" w:rsidRPr="002F6932" w14:paraId="66080B35" w14:textId="77777777" w:rsidTr="004F5FB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C19EF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BA895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F5644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27D252E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B38" w:rsidRPr="002F6932" w14:paraId="4AF4C4EA" w14:textId="77777777" w:rsidTr="004F5FBF">
        <w:trPr>
          <w:trHeight w:val="960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A2E49E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295E9C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1F5F03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А.Т. Твардовский– жизнь и творчество.</w:t>
            </w:r>
            <w:r w:rsidRPr="002F69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8CD5DA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Песенная поэзия ХХ века.</w:t>
            </w:r>
          </w:p>
        </w:tc>
      </w:tr>
      <w:tr w:rsidR="00E70B38" w:rsidRPr="002F6932" w14:paraId="3D9202C4" w14:textId="77777777" w:rsidTr="004F5FBF">
        <w:trPr>
          <w:trHeight w:val="960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33321B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15FB44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554826" w14:textId="11EC1D79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b/>
                <w:bCs/>
                <w:color w:val="000000"/>
                <w:sz w:val="24"/>
                <w:szCs w:val="24"/>
              </w:rPr>
              <w:t xml:space="preserve">А.И. Солженицын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-жизнь и творчество</w:t>
            </w:r>
            <w:r w:rsidR="00E67B5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BDE1F4" w14:textId="77777777" w:rsidR="00E70B38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 xml:space="preserve">Политический, философский.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2F6932">
              <w:rPr>
                <w:color w:val="000000"/>
                <w:sz w:val="24"/>
                <w:szCs w:val="24"/>
              </w:rPr>
              <w:t>елигиозный смысл явления.</w:t>
            </w:r>
          </w:p>
        </w:tc>
      </w:tr>
      <w:tr w:rsidR="00E70B38" w:rsidRPr="002F6932" w14:paraId="2F86C5B9" w14:textId="77777777" w:rsidTr="004F5FBF">
        <w:trPr>
          <w:trHeight w:val="536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80EABA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B9AD06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2F95A6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Поэзия ВОВ и о войне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8CCC4F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Искренность, исповедальность и пафосность, патетичность в поэзии о ВОВ</w:t>
            </w:r>
          </w:p>
        </w:tc>
      </w:tr>
      <w:tr w:rsidR="00E70B38" w:rsidRPr="002F6932" w14:paraId="2ECEE047" w14:textId="77777777" w:rsidTr="004F5FBF">
        <w:trPr>
          <w:trHeight w:val="276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C0792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B632D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3887D7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 xml:space="preserve">Проза о ВОВ </w:t>
            </w:r>
          </w:p>
        </w:tc>
        <w:tc>
          <w:tcPr>
            <w:tcW w:w="340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C042C9" w14:textId="77777777" w:rsidR="00E70B38" w:rsidRPr="002F6932" w:rsidRDefault="00E70B38" w:rsidP="009017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B38" w:rsidRPr="002F6932" w14:paraId="77C389E0" w14:textId="77777777" w:rsidTr="004F5FBF">
        <w:trPr>
          <w:trHeight w:val="443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7ED3AA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8B12BA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5A279D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Проза второй половины ХХ века: </w:t>
            </w:r>
            <w:r w:rsidRPr="002F6932">
              <w:rPr>
                <w:color w:val="000000"/>
                <w:sz w:val="24"/>
                <w:szCs w:val="24"/>
              </w:rPr>
              <w:t xml:space="preserve">В. Распутин В.М. Шукшин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AE74CD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Экологические проблемы и экология души</w:t>
            </w:r>
          </w:p>
        </w:tc>
      </w:tr>
      <w:tr w:rsidR="00E70B38" w:rsidRPr="002F6932" w14:paraId="0039DD5E" w14:textId="77777777" w:rsidTr="004F5FBF">
        <w:trPr>
          <w:trHeight w:val="630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8D596D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AC789A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9B62CA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Поэзия второй половины </w:t>
            </w:r>
            <w:r w:rsidRPr="002F6932">
              <w:rPr>
                <w:color w:val="000000"/>
                <w:sz w:val="24"/>
                <w:szCs w:val="24"/>
              </w:rPr>
              <w:t xml:space="preserve">ХХ века.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29DE17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 xml:space="preserve"> Песни и стихи</w:t>
            </w:r>
          </w:p>
        </w:tc>
      </w:tr>
      <w:tr w:rsidR="00E70B38" w:rsidRPr="002F6932" w14:paraId="069CA864" w14:textId="77777777" w:rsidTr="004F5FBF">
        <w:trPr>
          <w:trHeight w:val="276"/>
        </w:trPr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E1DCA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9A288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DCFC97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Проза русской эмиграции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32E1A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0B38" w:rsidRPr="002F6932" w14:paraId="0A033B27" w14:textId="77777777" w:rsidTr="004F5FB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4AB11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3817E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9BA235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A8027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53CD7619" w14:textId="77777777" w:rsidTr="004F5FBF">
        <w:trPr>
          <w:trHeight w:val="315"/>
        </w:trPr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10416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68D51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847A6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Европейская литература.</w:t>
            </w:r>
          </w:p>
          <w:p w14:paraId="28918273" w14:textId="77777777" w:rsidR="00E70B38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Творчество А.де Сент Экзюпери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F6932">
              <w:rPr>
                <w:color w:val="000000"/>
                <w:sz w:val="24"/>
                <w:szCs w:val="24"/>
              </w:rPr>
              <w:t xml:space="preserve">Франц Кафка, Альбер Камю. Сартр.Г. Гессе </w:t>
            </w:r>
          </w:p>
          <w:p w14:paraId="714632C4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683DD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Эпоха постмодерна</w:t>
            </w:r>
          </w:p>
        </w:tc>
      </w:tr>
      <w:tr w:rsidR="00E70B38" w:rsidRPr="002F6932" w14:paraId="5A1F6A9E" w14:textId="77777777" w:rsidTr="004F5FBF">
        <w:trPr>
          <w:trHeight w:val="330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87B7F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66584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16380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30ABB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749D8128" w14:textId="77777777" w:rsidTr="004F5FBF">
        <w:trPr>
          <w:trHeight w:val="469"/>
        </w:trPr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A2291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CCF1E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2A5D0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Проза России конца ХХ – начала XXI века – обзор.</w:t>
            </w:r>
          </w:p>
          <w:p w14:paraId="0CE00D55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C3798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0B38" w:rsidRPr="002F6932" w14:paraId="6EF6EFC1" w14:textId="77777777" w:rsidTr="004F5FBF">
        <w:trPr>
          <w:trHeight w:val="315"/>
        </w:trPr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0CB8C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DA8FA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8866F8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Русская п</w:t>
            </w:r>
            <w:r w:rsidRPr="002F6932">
              <w:rPr>
                <w:color w:val="000000"/>
                <w:sz w:val="24"/>
                <w:szCs w:val="24"/>
              </w:rPr>
              <w:t xml:space="preserve">оэзия конца ХХ- начала XXI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3245D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1619A13C" w14:textId="77777777" w:rsidTr="004F5FBF">
        <w:trPr>
          <w:trHeight w:val="315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8B581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7C909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860CC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635C5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2FF6B542" w14:textId="77777777" w:rsidTr="004F5FB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B2607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ED355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FE0FDE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35CAA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73E578DE" w14:textId="77777777" w:rsidTr="004F5FBF">
        <w:trPr>
          <w:trHeight w:val="630"/>
        </w:trPr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4741A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6DC18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A6459B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Зарубежная </w:t>
            </w:r>
            <w:r w:rsidRPr="002F6932">
              <w:rPr>
                <w:color w:val="000000"/>
                <w:sz w:val="24"/>
                <w:szCs w:val="24"/>
              </w:rPr>
              <w:t xml:space="preserve"> литература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6932">
              <w:rPr>
                <w:color w:val="000000"/>
                <w:sz w:val="24"/>
                <w:szCs w:val="24"/>
              </w:rPr>
              <w:t>ХХI века</w:t>
            </w:r>
          </w:p>
          <w:p w14:paraId="14C930B1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DA090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0B38" w:rsidRPr="002F6932" w14:paraId="77ED9A15" w14:textId="77777777" w:rsidTr="004F5FB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AE492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F7BB2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394084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CF487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0B38" w:rsidRPr="002F6932" w14:paraId="393765C7" w14:textId="77777777" w:rsidTr="004F5FBF">
        <w:trPr>
          <w:trHeight w:val="300"/>
        </w:trPr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D1CEC" w14:textId="77777777" w:rsidR="00E70B38" w:rsidRPr="00007151" w:rsidRDefault="00E70B38" w:rsidP="00E70B3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B8F55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684A0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Заключительная лекция-беседа.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AB250" w14:textId="77777777" w:rsidR="00E70B38" w:rsidRPr="002F6932" w:rsidRDefault="00E70B38" w:rsidP="009017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F6932">
              <w:rPr>
                <w:color w:val="000000"/>
                <w:sz w:val="24"/>
                <w:szCs w:val="24"/>
              </w:rPr>
              <w:t>Правила духовной безопасности при выборе книг.</w:t>
            </w:r>
          </w:p>
        </w:tc>
      </w:tr>
      <w:tr w:rsidR="00E70B38" w:rsidRPr="002F6932" w14:paraId="7BD51277" w14:textId="77777777" w:rsidTr="004F5FBF">
        <w:trPr>
          <w:trHeight w:val="293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5E69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A90D2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2CEB6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0F0DD" w14:textId="77777777" w:rsidR="00E70B38" w:rsidRPr="002F6932" w:rsidRDefault="00E70B38" w:rsidP="009017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BDB54FC" w14:textId="77777777" w:rsidR="00D914B8" w:rsidRPr="00344AF4" w:rsidRDefault="00D914B8" w:rsidP="00FE22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D914B8" w:rsidRPr="0034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C14"/>
    <w:multiLevelType w:val="multilevel"/>
    <w:tmpl w:val="0B5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D0865"/>
    <w:multiLevelType w:val="hybridMultilevel"/>
    <w:tmpl w:val="DD42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8DF"/>
    <w:multiLevelType w:val="multilevel"/>
    <w:tmpl w:val="52CA8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1225F"/>
    <w:multiLevelType w:val="multilevel"/>
    <w:tmpl w:val="A06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2C70"/>
    <w:multiLevelType w:val="multilevel"/>
    <w:tmpl w:val="1E06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D4D97"/>
    <w:multiLevelType w:val="multilevel"/>
    <w:tmpl w:val="A53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9045C"/>
    <w:multiLevelType w:val="multilevel"/>
    <w:tmpl w:val="BB7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1"/>
    <w:rsid w:val="000120CC"/>
    <w:rsid w:val="0003092B"/>
    <w:rsid w:val="000D395B"/>
    <w:rsid w:val="001312F6"/>
    <w:rsid w:val="00180B29"/>
    <w:rsid w:val="001F5D4B"/>
    <w:rsid w:val="002D2FC4"/>
    <w:rsid w:val="00344AF4"/>
    <w:rsid w:val="00384011"/>
    <w:rsid w:val="004833BF"/>
    <w:rsid w:val="00495AB4"/>
    <w:rsid w:val="004B5E61"/>
    <w:rsid w:val="004F3166"/>
    <w:rsid w:val="004F4F7B"/>
    <w:rsid w:val="004F5FBF"/>
    <w:rsid w:val="005B10AD"/>
    <w:rsid w:val="005F3C46"/>
    <w:rsid w:val="006428F1"/>
    <w:rsid w:val="006543ED"/>
    <w:rsid w:val="00671CFC"/>
    <w:rsid w:val="00693BAC"/>
    <w:rsid w:val="006A259C"/>
    <w:rsid w:val="0071414A"/>
    <w:rsid w:val="0071774A"/>
    <w:rsid w:val="0085325D"/>
    <w:rsid w:val="008A72B2"/>
    <w:rsid w:val="008C1A21"/>
    <w:rsid w:val="008D4CA8"/>
    <w:rsid w:val="00991F53"/>
    <w:rsid w:val="00AC6756"/>
    <w:rsid w:val="00AD4E08"/>
    <w:rsid w:val="00BB1315"/>
    <w:rsid w:val="00BE20EF"/>
    <w:rsid w:val="00C868A7"/>
    <w:rsid w:val="00D914B8"/>
    <w:rsid w:val="00E32DBB"/>
    <w:rsid w:val="00E67B56"/>
    <w:rsid w:val="00E70B38"/>
    <w:rsid w:val="00E83017"/>
    <w:rsid w:val="00FB5CE3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B23A"/>
  <w15:chartTrackingRefBased/>
  <w15:docId w15:val="{CA827EFC-BAAA-45A7-B1AE-C271259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6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4B5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5C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0B38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5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95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9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Marina</cp:lastModifiedBy>
  <cp:revision>8</cp:revision>
  <dcterms:created xsi:type="dcterms:W3CDTF">2021-01-14T08:24:00Z</dcterms:created>
  <dcterms:modified xsi:type="dcterms:W3CDTF">2021-01-24T21:04:00Z</dcterms:modified>
</cp:coreProperties>
</file>